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05" w:rsidRPr="00BD6B3D" w:rsidRDefault="007225C3" w:rsidP="00651036">
      <w:pPr>
        <w:jc w:val="center"/>
        <w:rPr>
          <w:rFonts w:asciiTheme="majorHAnsi" w:hAnsiTheme="majorHAnsi"/>
          <w:b/>
          <w:sz w:val="22"/>
        </w:rPr>
      </w:pPr>
      <w:bookmarkStart w:id="0" w:name="_GoBack"/>
      <w:bookmarkEnd w:id="0"/>
      <w:r w:rsidRPr="00BD6B3D">
        <w:rPr>
          <w:rFonts w:asciiTheme="majorHAnsi" w:hAnsiTheme="majorHAnsi"/>
          <w:b/>
          <w:sz w:val="22"/>
        </w:rPr>
        <w:t>Prendre</w:t>
      </w:r>
      <w:r w:rsidR="00330863" w:rsidRPr="00BD6B3D">
        <w:rPr>
          <w:rFonts w:asciiTheme="majorHAnsi" w:hAnsiTheme="majorHAnsi"/>
          <w:b/>
          <w:sz w:val="22"/>
        </w:rPr>
        <w:t xml:space="preserve"> plaisir</w:t>
      </w:r>
      <w:r w:rsidR="00D2211D">
        <w:rPr>
          <w:rFonts w:asciiTheme="majorHAnsi" w:hAnsiTheme="majorHAnsi"/>
          <w:b/>
          <w:sz w:val="22"/>
        </w:rPr>
        <w:t xml:space="preserve"> </w:t>
      </w:r>
      <w:r w:rsidR="002B4850" w:rsidRPr="00BD6B3D">
        <w:rPr>
          <w:rFonts w:asciiTheme="majorHAnsi" w:hAnsiTheme="majorHAnsi"/>
          <w:b/>
          <w:sz w:val="22"/>
        </w:rPr>
        <w:t>à</w:t>
      </w:r>
      <w:r w:rsidR="00AD39F0" w:rsidRPr="00BD6B3D">
        <w:rPr>
          <w:rFonts w:asciiTheme="majorHAnsi" w:hAnsiTheme="majorHAnsi"/>
          <w:b/>
          <w:sz w:val="22"/>
        </w:rPr>
        <w:t xml:space="preserve"> grandir</w:t>
      </w:r>
    </w:p>
    <w:p w:rsidR="00DB44C1" w:rsidRDefault="00D22614" w:rsidP="00993005">
      <w:pPr>
        <w:jc w:val="center"/>
        <w:rPr>
          <w:rFonts w:asciiTheme="majorHAnsi" w:hAnsiTheme="majorHAnsi"/>
          <w:sz w:val="22"/>
        </w:rPr>
      </w:pPr>
      <w:r w:rsidRPr="00BD6B3D">
        <w:rPr>
          <w:rFonts w:asciiTheme="majorHAnsi" w:hAnsiTheme="majorHAnsi"/>
          <w:b/>
          <w:sz w:val="22"/>
        </w:rPr>
        <w:t>Cumul</w:t>
      </w:r>
      <w:r w:rsidR="00487716" w:rsidRPr="00BD6B3D">
        <w:rPr>
          <w:rFonts w:asciiTheme="majorHAnsi" w:hAnsiTheme="majorHAnsi"/>
          <w:b/>
          <w:sz w:val="22"/>
        </w:rPr>
        <w:t xml:space="preserve"> d’</w:t>
      </w:r>
      <w:r w:rsidR="00AD39F0" w:rsidRPr="00BD6B3D">
        <w:rPr>
          <w:rFonts w:asciiTheme="majorHAnsi" w:hAnsiTheme="majorHAnsi"/>
          <w:b/>
          <w:sz w:val="22"/>
        </w:rPr>
        <w:t xml:space="preserve">éducations partielles ou </w:t>
      </w:r>
      <w:r w:rsidR="00487716" w:rsidRPr="00BD6B3D">
        <w:rPr>
          <w:rFonts w:asciiTheme="majorHAnsi" w:hAnsiTheme="majorHAnsi"/>
          <w:b/>
          <w:sz w:val="22"/>
        </w:rPr>
        <w:t>éducation globale ?</w:t>
      </w:r>
    </w:p>
    <w:p w:rsidR="00DB44C1" w:rsidRPr="00DB44C1" w:rsidRDefault="002F69DE" w:rsidP="00DB44C1">
      <w:pPr>
        <w:jc w:val="center"/>
        <w:rPr>
          <w:rFonts w:asciiTheme="majorHAnsi" w:hAnsiTheme="majorHAnsi"/>
          <w:i/>
          <w:sz w:val="22"/>
        </w:rPr>
      </w:pPr>
      <w:r>
        <w:rPr>
          <w:rFonts w:asciiTheme="majorHAnsi" w:hAnsiTheme="majorHAnsi"/>
          <w:i/>
          <w:sz w:val="22"/>
        </w:rPr>
        <w:t>« L</w:t>
      </w:r>
      <w:r w:rsidR="00DB44C1" w:rsidRPr="00DB44C1">
        <w:rPr>
          <w:rFonts w:asciiTheme="majorHAnsi" w:hAnsiTheme="majorHAnsi"/>
          <w:i/>
          <w:sz w:val="22"/>
        </w:rPr>
        <w:t>‘éducation est liée à toute l’éducation politique et sociale, et il faut qu’elle se renouvelle et s‘élargisse à mesure que s’élargissent et se renouvellent les problèmes. »</w:t>
      </w:r>
      <w:r w:rsidR="00DB44C1">
        <w:rPr>
          <w:rStyle w:val="Appelnotedebasdep"/>
          <w:rFonts w:asciiTheme="majorHAnsi" w:hAnsiTheme="majorHAnsi"/>
          <w:i/>
          <w:sz w:val="22"/>
        </w:rPr>
        <w:footnoteReference w:id="1"/>
      </w:r>
    </w:p>
    <w:p w:rsidR="00487716" w:rsidRPr="000913B9" w:rsidRDefault="00487716" w:rsidP="0058251C">
      <w:pPr>
        <w:rPr>
          <w:rFonts w:asciiTheme="majorHAnsi" w:hAnsiTheme="majorHAnsi"/>
          <w:sz w:val="22"/>
        </w:rPr>
      </w:pPr>
    </w:p>
    <w:p w:rsidR="00696E76" w:rsidRPr="000913B9" w:rsidRDefault="00696E76" w:rsidP="00993005">
      <w:pPr>
        <w:jc w:val="center"/>
        <w:rPr>
          <w:rFonts w:asciiTheme="majorHAnsi" w:hAnsiTheme="majorHAnsi"/>
          <w:sz w:val="22"/>
        </w:rPr>
      </w:pPr>
    </w:p>
    <w:p w:rsidR="00696E76" w:rsidRPr="000913B9" w:rsidRDefault="00696E76" w:rsidP="00696E76">
      <w:pPr>
        <w:jc w:val="both"/>
        <w:rPr>
          <w:rFonts w:asciiTheme="majorHAnsi" w:hAnsiTheme="majorHAnsi"/>
          <w:sz w:val="22"/>
        </w:rPr>
      </w:pPr>
      <w:r w:rsidRPr="00C1113D">
        <w:rPr>
          <w:rFonts w:asciiTheme="majorHAnsi" w:hAnsiTheme="majorHAnsi"/>
          <w:b/>
          <w:sz w:val="22"/>
        </w:rPr>
        <w:t>Résumé</w:t>
      </w:r>
      <w:r w:rsidRPr="000913B9">
        <w:rPr>
          <w:rFonts w:asciiTheme="majorHAnsi" w:hAnsiTheme="majorHAnsi"/>
          <w:sz w:val="22"/>
        </w:rPr>
        <w:t> : reconnaître tous les temps éducatifs de l’enfant comme d</w:t>
      </w:r>
      <w:r w:rsidR="00022403" w:rsidRPr="000913B9">
        <w:rPr>
          <w:rFonts w:asciiTheme="majorHAnsi" w:hAnsiTheme="majorHAnsi"/>
          <w:sz w:val="22"/>
        </w:rPr>
        <w:t>’</w:t>
      </w:r>
      <w:r w:rsidRPr="000913B9">
        <w:rPr>
          <w:rFonts w:asciiTheme="majorHAnsi" w:hAnsiTheme="majorHAnsi"/>
          <w:sz w:val="22"/>
        </w:rPr>
        <w:t>égale importance pour leur apporter la cohérence nécessaire à son développement harmonieux doit être l’enjeu</w:t>
      </w:r>
      <w:r w:rsidR="00022403" w:rsidRPr="000913B9">
        <w:rPr>
          <w:rFonts w:asciiTheme="majorHAnsi" w:hAnsiTheme="majorHAnsi"/>
          <w:sz w:val="22"/>
        </w:rPr>
        <w:t xml:space="preserve"> non</w:t>
      </w:r>
      <w:r w:rsidRPr="000913B9">
        <w:rPr>
          <w:rFonts w:asciiTheme="majorHAnsi" w:hAnsiTheme="majorHAnsi"/>
          <w:sz w:val="22"/>
        </w:rPr>
        <w:t xml:space="preserve"> de la réforme des rythmes scolaires, mais</w:t>
      </w:r>
      <w:r w:rsidR="00022403" w:rsidRPr="000913B9">
        <w:rPr>
          <w:rFonts w:asciiTheme="majorHAnsi" w:hAnsiTheme="majorHAnsi"/>
          <w:sz w:val="22"/>
        </w:rPr>
        <w:t xml:space="preserve"> de l’aménagement de</w:t>
      </w:r>
      <w:r w:rsidR="00D2211D">
        <w:rPr>
          <w:rFonts w:asciiTheme="majorHAnsi" w:hAnsiTheme="majorHAnsi"/>
          <w:sz w:val="22"/>
        </w:rPr>
        <w:t xml:space="preserve"> </w:t>
      </w:r>
      <w:r w:rsidR="00022403" w:rsidRPr="000913B9">
        <w:rPr>
          <w:rFonts w:asciiTheme="majorHAnsi" w:hAnsiTheme="majorHAnsi"/>
          <w:sz w:val="22"/>
        </w:rPr>
        <w:t>s</w:t>
      </w:r>
      <w:r w:rsidR="0089346E" w:rsidRPr="000913B9">
        <w:rPr>
          <w:rFonts w:asciiTheme="majorHAnsi" w:hAnsiTheme="majorHAnsi"/>
          <w:sz w:val="22"/>
        </w:rPr>
        <w:t>es</w:t>
      </w:r>
      <w:r w:rsidR="00022403" w:rsidRPr="000913B9">
        <w:rPr>
          <w:rFonts w:asciiTheme="majorHAnsi" w:hAnsiTheme="majorHAnsi"/>
          <w:sz w:val="22"/>
        </w:rPr>
        <w:t xml:space="preserve"> temps de vie</w:t>
      </w:r>
      <w:r w:rsidR="00730F45" w:rsidRPr="000913B9">
        <w:rPr>
          <w:rFonts w:asciiTheme="majorHAnsi" w:hAnsiTheme="majorHAnsi"/>
          <w:sz w:val="22"/>
        </w:rPr>
        <w:t>.</w:t>
      </w:r>
      <w:r w:rsidR="001910BE">
        <w:rPr>
          <w:rFonts w:asciiTheme="majorHAnsi" w:hAnsiTheme="majorHAnsi"/>
          <w:sz w:val="22"/>
        </w:rPr>
        <w:t xml:space="preserve"> Cet aménagement doit s’inscrire dans la co-construction d’un Projet Éducatif de Territoire</w:t>
      </w:r>
      <w:r w:rsidR="001C67BA">
        <w:rPr>
          <w:rFonts w:asciiTheme="majorHAnsi" w:hAnsiTheme="majorHAnsi"/>
          <w:sz w:val="22"/>
        </w:rPr>
        <w:t xml:space="preserve"> (PEdT).</w:t>
      </w:r>
    </w:p>
    <w:p w:rsidR="00A136C6" w:rsidRPr="000913B9" w:rsidRDefault="00A136C6" w:rsidP="00993005">
      <w:pPr>
        <w:jc w:val="center"/>
        <w:rPr>
          <w:rFonts w:asciiTheme="majorHAnsi" w:hAnsiTheme="majorHAnsi"/>
          <w:sz w:val="22"/>
        </w:rPr>
      </w:pPr>
    </w:p>
    <w:p w:rsidR="00A136C6" w:rsidRPr="000913B9" w:rsidRDefault="004C1209" w:rsidP="00E8629C">
      <w:pPr>
        <w:jc w:val="both"/>
        <w:rPr>
          <w:rFonts w:asciiTheme="majorHAnsi" w:hAnsiTheme="majorHAnsi"/>
          <w:sz w:val="22"/>
        </w:rPr>
      </w:pPr>
      <w:r w:rsidRPr="000913B9">
        <w:rPr>
          <w:rFonts w:asciiTheme="majorHAnsi" w:hAnsiTheme="majorHAnsi"/>
          <w:sz w:val="22"/>
        </w:rPr>
        <w:t>Dans un man</w:t>
      </w:r>
      <w:r w:rsidR="00DC38CD">
        <w:rPr>
          <w:rFonts w:asciiTheme="majorHAnsi" w:hAnsiTheme="majorHAnsi"/>
          <w:sz w:val="22"/>
        </w:rPr>
        <w:t>ifeste repris par Sébastien Rome</w:t>
      </w:r>
      <w:r w:rsidRPr="000913B9">
        <w:rPr>
          <w:rStyle w:val="Appelnotedebasdep"/>
          <w:rFonts w:asciiTheme="majorHAnsi" w:hAnsiTheme="majorHAnsi"/>
          <w:sz w:val="22"/>
        </w:rPr>
        <w:footnoteReference w:id="2"/>
      </w:r>
      <w:r w:rsidRPr="000913B9">
        <w:rPr>
          <w:rFonts w:asciiTheme="majorHAnsi" w:hAnsiTheme="majorHAnsi"/>
          <w:sz w:val="22"/>
        </w:rPr>
        <w:t xml:space="preserve"> Évelyne Charmeux milite pour une école émancipatrice et déclare qu</w:t>
      </w:r>
      <w:r w:rsidR="00B0415E" w:rsidRPr="000913B9">
        <w:rPr>
          <w:rFonts w:asciiTheme="majorHAnsi" w:hAnsiTheme="majorHAnsi"/>
          <w:sz w:val="22"/>
        </w:rPr>
        <w:t xml:space="preserve">’ « éduquer, c’est aider l’enfant à se construire citoyen ». </w:t>
      </w:r>
    </w:p>
    <w:p w:rsidR="00CC4C9E" w:rsidRPr="000913B9" w:rsidRDefault="001002DE" w:rsidP="00E8629C">
      <w:pPr>
        <w:ind w:right="-148"/>
        <w:jc w:val="both"/>
        <w:rPr>
          <w:rFonts w:asciiTheme="majorHAnsi" w:hAnsiTheme="majorHAnsi"/>
          <w:sz w:val="22"/>
        </w:rPr>
      </w:pPr>
      <w:r w:rsidRPr="000913B9">
        <w:rPr>
          <w:rFonts w:asciiTheme="majorHAnsi" w:hAnsiTheme="majorHAnsi"/>
          <w:sz w:val="22"/>
        </w:rPr>
        <w:t>J’affirme</w:t>
      </w:r>
      <w:r w:rsidR="00CC4C9E" w:rsidRPr="000913B9">
        <w:rPr>
          <w:rFonts w:asciiTheme="majorHAnsi" w:hAnsiTheme="majorHAnsi"/>
          <w:sz w:val="22"/>
        </w:rPr>
        <w:t xml:space="preserve"> que ce rôle ne peut être une exclusivité de l’école, </w:t>
      </w:r>
      <w:r w:rsidR="006237A4" w:rsidRPr="000913B9">
        <w:rPr>
          <w:rFonts w:asciiTheme="majorHAnsi" w:hAnsiTheme="majorHAnsi"/>
          <w:sz w:val="22"/>
        </w:rPr>
        <w:t xml:space="preserve">elle participe à cette aide, mais elle a besoin de partenaires éducatifs pour que la construction se fasse dans les meilleures conditions. </w:t>
      </w:r>
      <w:r w:rsidR="00B3705E" w:rsidRPr="000913B9">
        <w:rPr>
          <w:rFonts w:asciiTheme="majorHAnsi" w:hAnsiTheme="majorHAnsi"/>
          <w:sz w:val="22"/>
        </w:rPr>
        <w:t xml:space="preserve">De même je m’interroge sur les leçons de morale prévues dans l’EMC (Enseignement Moral et Civique). </w:t>
      </w:r>
      <w:r w:rsidR="00B44073" w:rsidRPr="000913B9">
        <w:rPr>
          <w:rFonts w:asciiTheme="majorHAnsi" w:hAnsiTheme="majorHAnsi"/>
          <w:sz w:val="22"/>
        </w:rPr>
        <w:t>J’approuve Catherine Chabrun</w:t>
      </w:r>
      <w:r w:rsidR="002C2E4C">
        <w:rPr>
          <w:rStyle w:val="Appelnotedebasdep"/>
          <w:rFonts w:asciiTheme="majorHAnsi" w:hAnsiTheme="majorHAnsi"/>
          <w:sz w:val="22"/>
        </w:rPr>
        <w:footnoteReference w:id="3"/>
      </w:r>
      <w:r w:rsidR="00B44073" w:rsidRPr="000913B9">
        <w:rPr>
          <w:rFonts w:asciiTheme="majorHAnsi" w:hAnsiTheme="majorHAnsi"/>
          <w:sz w:val="22"/>
        </w:rPr>
        <w:t xml:space="preserve"> qui écrit </w:t>
      </w:r>
      <w:r w:rsidR="00BD5FD8" w:rsidRPr="000913B9">
        <w:rPr>
          <w:rFonts w:asciiTheme="majorHAnsi" w:hAnsiTheme="majorHAnsi"/>
          <w:sz w:val="22"/>
        </w:rPr>
        <w:t>que</w:t>
      </w:r>
      <w:r w:rsidR="00D94BA8">
        <w:rPr>
          <w:rFonts w:asciiTheme="majorHAnsi" w:hAnsiTheme="majorHAnsi"/>
          <w:sz w:val="22"/>
        </w:rPr>
        <w:t xml:space="preserve"> </w:t>
      </w:r>
      <w:r w:rsidR="00D51AF8" w:rsidRPr="000913B9">
        <w:rPr>
          <w:rFonts w:asciiTheme="majorHAnsi" w:hAnsiTheme="majorHAnsi"/>
          <w:sz w:val="22"/>
        </w:rPr>
        <w:t>« les classes coopératives font déjà de « l’enseignement moral et civique », sauf que ce n’est pas un enseignement en soi, mais un exercice au quotidien de pratiques permettant une construction de la citoyenneté pas à pas et dans tous les temps et espaces de l’École »</w:t>
      </w:r>
      <w:r w:rsidR="00694686" w:rsidRPr="000913B9">
        <w:rPr>
          <w:rFonts w:asciiTheme="majorHAnsi" w:hAnsiTheme="majorHAnsi"/>
          <w:sz w:val="22"/>
        </w:rPr>
        <w:t>. Oui</w:t>
      </w:r>
      <w:r w:rsidR="00167E81">
        <w:rPr>
          <w:rFonts w:asciiTheme="majorHAnsi" w:hAnsiTheme="majorHAnsi"/>
          <w:sz w:val="22"/>
        </w:rPr>
        <w:t xml:space="preserve"> </w:t>
      </w:r>
      <w:r w:rsidR="00694686" w:rsidRPr="000913B9">
        <w:rPr>
          <w:rFonts w:asciiTheme="majorHAnsi" w:hAnsiTheme="majorHAnsi"/>
          <w:sz w:val="22"/>
        </w:rPr>
        <w:t>mais</w:t>
      </w:r>
      <w:r w:rsidR="00D51AF8" w:rsidRPr="000913B9">
        <w:rPr>
          <w:rFonts w:asciiTheme="majorHAnsi" w:hAnsiTheme="majorHAnsi"/>
          <w:sz w:val="22"/>
        </w:rPr>
        <w:t xml:space="preserve"> comme </w:t>
      </w:r>
      <w:r w:rsidR="0025528E" w:rsidRPr="000913B9">
        <w:rPr>
          <w:rFonts w:asciiTheme="majorHAnsi" w:hAnsiTheme="majorHAnsi"/>
          <w:sz w:val="22"/>
        </w:rPr>
        <w:t>nombre d’</w:t>
      </w:r>
      <w:r w:rsidR="00D51AF8" w:rsidRPr="000913B9">
        <w:rPr>
          <w:rFonts w:asciiTheme="majorHAnsi" w:hAnsiTheme="majorHAnsi"/>
          <w:sz w:val="22"/>
        </w:rPr>
        <w:t>enseignants (</w:t>
      </w:r>
      <w:r w:rsidR="0025528E" w:rsidRPr="000913B9">
        <w:rPr>
          <w:rFonts w:asciiTheme="majorHAnsi" w:hAnsiTheme="majorHAnsi"/>
          <w:sz w:val="22"/>
        </w:rPr>
        <w:t>j’en suis</w:t>
      </w:r>
      <w:r w:rsidR="00D51AF8" w:rsidRPr="000913B9">
        <w:rPr>
          <w:rFonts w:asciiTheme="majorHAnsi" w:hAnsiTheme="majorHAnsi"/>
          <w:sz w:val="22"/>
        </w:rPr>
        <w:t xml:space="preserve">) elle </w:t>
      </w:r>
      <w:r w:rsidR="00607836" w:rsidRPr="000913B9">
        <w:rPr>
          <w:rFonts w:asciiTheme="majorHAnsi" w:hAnsiTheme="majorHAnsi"/>
          <w:sz w:val="22"/>
        </w:rPr>
        <w:t>confine</w:t>
      </w:r>
      <w:r w:rsidR="00D51AF8" w:rsidRPr="000913B9">
        <w:rPr>
          <w:rFonts w:asciiTheme="majorHAnsi" w:hAnsiTheme="majorHAnsi"/>
          <w:sz w:val="22"/>
        </w:rPr>
        <w:t xml:space="preserve"> cette construction au sein des temps de classe ! </w:t>
      </w:r>
    </w:p>
    <w:p w:rsidR="00E8629C" w:rsidRPr="000913B9" w:rsidRDefault="00A80B2A" w:rsidP="00E8629C">
      <w:pPr>
        <w:ind w:right="-148"/>
        <w:jc w:val="both"/>
        <w:rPr>
          <w:rFonts w:asciiTheme="majorHAnsi" w:hAnsiTheme="majorHAnsi"/>
          <w:b/>
          <w:bCs/>
          <w:i/>
          <w:iCs/>
          <w:sz w:val="22"/>
        </w:rPr>
      </w:pPr>
      <w:r w:rsidRPr="000913B9">
        <w:rPr>
          <w:rFonts w:asciiTheme="majorHAnsi" w:hAnsiTheme="majorHAnsi"/>
          <w:sz w:val="22"/>
        </w:rPr>
        <w:t>Pour</w:t>
      </w:r>
      <w:r w:rsidR="004A7360">
        <w:rPr>
          <w:rFonts w:asciiTheme="majorHAnsi" w:hAnsiTheme="majorHAnsi"/>
          <w:sz w:val="22"/>
        </w:rPr>
        <w:t xml:space="preserve"> </w:t>
      </w:r>
      <w:r w:rsidR="00303BDA" w:rsidRPr="000913B9">
        <w:rPr>
          <w:rFonts w:asciiTheme="majorHAnsi" w:hAnsiTheme="majorHAnsi"/>
          <w:sz w:val="22"/>
        </w:rPr>
        <w:t>le Ministère de l’Éducation nationale</w:t>
      </w:r>
      <w:r w:rsidRPr="000913B9">
        <w:rPr>
          <w:rFonts w:asciiTheme="majorHAnsi" w:hAnsiTheme="majorHAnsi"/>
          <w:sz w:val="22"/>
        </w:rPr>
        <w:t xml:space="preserve">, l’EMC </w:t>
      </w:r>
      <w:r w:rsidR="00E8629C" w:rsidRPr="000913B9">
        <w:rPr>
          <w:rFonts w:asciiTheme="majorHAnsi" w:hAnsiTheme="majorHAnsi"/>
          <w:b/>
          <w:bCs/>
          <w:i/>
          <w:iCs/>
          <w:sz w:val="22"/>
        </w:rPr>
        <w:t>constitue "la colonne v</w:t>
      </w:r>
      <w:r w:rsidRPr="000913B9">
        <w:rPr>
          <w:rFonts w:asciiTheme="majorHAnsi" w:hAnsiTheme="majorHAnsi"/>
          <w:b/>
          <w:bCs/>
          <w:i/>
          <w:iCs/>
          <w:sz w:val="22"/>
        </w:rPr>
        <w:t xml:space="preserve">ertébrale" du PARCOURS CITOYEN, </w:t>
      </w:r>
      <w:r w:rsidRPr="000913B9">
        <w:rPr>
          <w:rFonts w:asciiTheme="majorHAnsi" w:hAnsiTheme="majorHAnsi"/>
          <w:sz w:val="22"/>
        </w:rPr>
        <w:t>i</w:t>
      </w:r>
      <w:r w:rsidR="00E8629C" w:rsidRPr="000913B9">
        <w:rPr>
          <w:rFonts w:asciiTheme="majorHAnsi" w:hAnsiTheme="majorHAnsi"/>
          <w:sz w:val="22"/>
        </w:rPr>
        <w:t xml:space="preserve">l permet aux </w:t>
      </w:r>
      <w:r w:rsidR="00E8629C" w:rsidRPr="000913B9">
        <w:rPr>
          <w:rFonts w:asciiTheme="majorHAnsi" w:hAnsiTheme="majorHAnsi"/>
          <w:sz w:val="22"/>
          <w:u w:val="single"/>
        </w:rPr>
        <w:t>élèves</w:t>
      </w:r>
      <w:r w:rsidR="00E8629C" w:rsidRPr="000913B9">
        <w:rPr>
          <w:rFonts w:asciiTheme="majorHAnsi" w:hAnsiTheme="majorHAnsi"/>
          <w:sz w:val="22"/>
        </w:rPr>
        <w:t xml:space="preserve"> de </w:t>
      </w:r>
      <w:r w:rsidR="00E8629C" w:rsidRPr="000913B9">
        <w:rPr>
          <w:rFonts w:asciiTheme="majorHAnsi" w:hAnsiTheme="majorHAnsi"/>
          <w:b/>
          <w:sz w:val="22"/>
        </w:rPr>
        <w:t xml:space="preserve">comprendre le bien-fondé des règles </w:t>
      </w:r>
      <w:r w:rsidR="00E8629C" w:rsidRPr="000913B9">
        <w:rPr>
          <w:rFonts w:asciiTheme="majorHAnsi" w:hAnsiTheme="majorHAnsi"/>
          <w:sz w:val="22"/>
        </w:rPr>
        <w:t xml:space="preserve">régissant les comportements individuels et collectifs. </w:t>
      </w:r>
      <w:r w:rsidR="0082312B" w:rsidRPr="000913B9">
        <w:rPr>
          <w:rFonts w:asciiTheme="majorHAnsi" w:hAnsiTheme="majorHAnsi"/>
          <w:sz w:val="22"/>
        </w:rPr>
        <w:t>I</w:t>
      </w:r>
      <w:r w:rsidR="00844AF0" w:rsidRPr="000913B9">
        <w:rPr>
          <w:rFonts w:asciiTheme="majorHAnsi" w:hAnsiTheme="majorHAnsi"/>
          <w:sz w:val="22"/>
        </w:rPr>
        <w:t xml:space="preserve">l doit développer le sens moral et l’esprit critique et permettre à </w:t>
      </w:r>
      <w:r w:rsidR="00844AF0" w:rsidRPr="000913B9">
        <w:rPr>
          <w:rFonts w:asciiTheme="majorHAnsi" w:hAnsiTheme="majorHAnsi"/>
          <w:sz w:val="22"/>
          <w:u w:val="single"/>
        </w:rPr>
        <w:t>l’élève</w:t>
      </w:r>
      <w:r w:rsidR="00844AF0" w:rsidRPr="000913B9">
        <w:rPr>
          <w:rFonts w:asciiTheme="majorHAnsi" w:hAnsiTheme="majorHAnsi"/>
          <w:sz w:val="22"/>
        </w:rPr>
        <w:t xml:space="preserve"> d’apprendre à adopter un comportement réfléchi. Il prépare à l’exercice de la citoyenneté et sensibilise à la responsabilité individuelle et collective.</w:t>
      </w:r>
      <w:r w:rsidR="00E61B90" w:rsidRPr="000913B9">
        <w:rPr>
          <w:rFonts w:asciiTheme="majorHAnsi" w:hAnsiTheme="majorHAnsi"/>
          <w:sz w:val="22"/>
        </w:rPr>
        <w:t xml:space="preserve"> Donc </w:t>
      </w:r>
      <w:r w:rsidR="00E8629C" w:rsidRPr="000913B9">
        <w:rPr>
          <w:rFonts w:asciiTheme="majorHAnsi" w:hAnsiTheme="majorHAnsi"/>
          <w:sz w:val="22"/>
        </w:rPr>
        <w:t xml:space="preserve">l’école, le temps passé en classe, </w:t>
      </w:r>
      <w:r w:rsidR="009E3F02" w:rsidRPr="000913B9">
        <w:rPr>
          <w:rFonts w:asciiTheme="majorHAnsi" w:hAnsiTheme="majorHAnsi"/>
          <w:sz w:val="22"/>
        </w:rPr>
        <w:t xml:space="preserve">vont à eux seuls </w:t>
      </w:r>
      <w:r w:rsidR="00844AF0" w:rsidRPr="000913B9">
        <w:rPr>
          <w:rFonts w:asciiTheme="majorHAnsi" w:hAnsiTheme="majorHAnsi"/>
          <w:sz w:val="22"/>
        </w:rPr>
        <w:t xml:space="preserve">transmettre ces valeurs, le texte ne s’adresse qu’aux </w:t>
      </w:r>
      <w:r w:rsidR="00844AF0" w:rsidRPr="000913B9">
        <w:rPr>
          <w:rFonts w:asciiTheme="majorHAnsi" w:hAnsiTheme="majorHAnsi"/>
          <w:b/>
          <w:sz w:val="22"/>
        </w:rPr>
        <w:t xml:space="preserve">élèves, </w:t>
      </w:r>
      <w:r w:rsidR="00844AF0" w:rsidRPr="000913B9">
        <w:rPr>
          <w:rFonts w:asciiTheme="majorHAnsi" w:hAnsiTheme="majorHAnsi"/>
          <w:sz w:val="22"/>
        </w:rPr>
        <w:t xml:space="preserve">pas aux enfants ! </w:t>
      </w:r>
    </w:p>
    <w:p w:rsidR="00150DD2" w:rsidRPr="000913B9" w:rsidRDefault="00150DD2" w:rsidP="00E8629C">
      <w:pPr>
        <w:ind w:right="-148"/>
        <w:jc w:val="both"/>
        <w:rPr>
          <w:rFonts w:asciiTheme="majorHAnsi" w:hAnsiTheme="majorHAnsi"/>
          <w:sz w:val="22"/>
        </w:rPr>
      </w:pPr>
      <w:r w:rsidRPr="000913B9">
        <w:rPr>
          <w:rFonts w:asciiTheme="majorHAnsi" w:hAnsiTheme="majorHAnsi"/>
          <w:sz w:val="22"/>
        </w:rPr>
        <w:t xml:space="preserve">Cette actualité est représentative </w:t>
      </w:r>
      <w:r w:rsidR="000E4983" w:rsidRPr="000913B9">
        <w:rPr>
          <w:rFonts w:asciiTheme="majorHAnsi" w:hAnsiTheme="majorHAnsi"/>
          <w:sz w:val="22"/>
        </w:rPr>
        <w:t xml:space="preserve">de </w:t>
      </w:r>
      <w:r w:rsidR="0033286A" w:rsidRPr="000913B9">
        <w:rPr>
          <w:rFonts w:asciiTheme="majorHAnsi" w:hAnsiTheme="majorHAnsi"/>
          <w:sz w:val="22"/>
        </w:rPr>
        <w:t>l’ambigüité</w:t>
      </w:r>
      <w:r w:rsidR="000E4983" w:rsidRPr="000913B9">
        <w:rPr>
          <w:rFonts w:asciiTheme="majorHAnsi" w:hAnsiTheme="majorHAnsi"/>
          <w:sz w:val="22"/>
        </w:rPr>
        <w:t xml:space="preserve"> du ministère, </w:t>
      </w:r>
      <w:r w:rsidR="006A1742" w:rsidRPr="000913B9">
        <w:rPr>
          <w:rFonts w:asciiTheme="majorHAnsi" w:hAnsiTheme="majorHAnsi"/>
          <w:sz w:val="22"/>
        </w:rPr>
        <w:t>dans</w:t>
      </w:r>
      <w:r w:rsidR="000E4983" w:rsidRPr="000913B9">
        <w:rPr>
          <w:rFonts w:asciiTheme="majorHAnsi" w:hAnsiTheme="majorHAnsi"/>
          <w:sz w:val="22"/>
        </w:rPr>
        <w:t xml:space="preserve"> la réforme des rythmes scolaires, quant à la place des autres acteurs éducatifs dans </w:t>
      </w:r>
      <w:r w:rsidR="00273BAB" w:rsidRPr="000913B9">
        <w:rPr>
          <w:rFonts w:asciiTheme="majorHAnsi" w:hAnsiTheme="majorHAnsi"/>
          <w:sz w:val="22"/>
        </w:rPr>
        <w:t>l’éducation</w:t>
      </w:r>
      <w:r w:rsidR="000E4983" w:rsidRPr="000913B9">
        <w:rPr>
          <w:rFonts w:asciiTheme="majorHAnsi" w:hAnsiTheme="majorHAnsi"/>
          <w:sz w:val="22"/>
        </w:rPr>
        <w:t xml:space="preserve"> de l’enfant. </w:t>
      </w:r>
    </w:p>
    <w:p w:rsidR="00AD123B" w:rsidRPr="000913B9" w:rsidRDefault="005346F0" w:rsidP="00E8629C">
      <w:pPr>
        <w:ind w:right="-148"/>
        <w:jc w:val="both"/>
        <w:rPr>
          <w:rFonts w:asciiTheme="majorHAnsi" w:hAnsiTheme="majorHAnsi"/>
          <w:sz w:val="22"/>
        </w:rPr>
      </w:pPr>
      <w:r w:rsidRPr="000913B9">
        <w:rPr>
          <w:rFonts w:asciiTheme="majorHAnsi" w:hAnsiTheme="majorHAnsi"/>
          <w:sz w:val="22"/>
        </w:rPr>
        <w:t xml:space="preserve">Beaucoup d’associations partenaires de l’école se sont réjouies qu’apparaisse dans la loi de refondation l’existence du Projet Éducatif de Territoire. </w:t>
      </w:r>
      <w:r w:rsidR="00106660" w:rsidRPr="000913B9">
        <w:rPr>
          <w:rFonts w:asciiTheme="majorHAnsi" w:hAnsiTheme="majorHAnsi"/>
          <w:sz w:val="22"/>
        </w:rPr>
        <w:t>Qu’en est-il en fait ?</w:t>
      </w:r>
    </w:p>
    <w:p w:rsidR="005346F0" w:rsidRPr="000913B9" w:rsidRDefault="00AD123B" w:rsidP="00E8629C">
      <w:pPr>
        <w:ind w:right="-148"/>
        <w:jc w:val="both"/>
        <w:rPr>
          <w:rFonts w:asciiTheme="majorHAnsi" w:hAnsiTheme="majorHAnsi"/>
          <w:sz w:val="22"/>
        </w:rPr>
      </w:pPr>
      <w:r w:rsidRPr="000913B9">
        <w:rPr>
          <w:rFonts w:asciiTheme="majorHAnsi" w:hAnsiTheme="majorHAnsi"/>
          <w:sz w:val="22"/>
        </w:rPr>
        <w:t>Dès la circulaire interministérielle du 20 mars 2013</w:t>
      </w:r>
      <w:r w:rsidR="007F1FFA" w:rsidRPr="000913B9">
        <w:rPr>
          <w:rStyle w:val="Appelnotedebasdep"/>
          <w:rFonts w:asciiTheme="majorHAnsi" w:hAnsiTheme="majorHAnsi"/>
          <w:sz w:val="22"/>
        </w:rPr>
        <w:footnoteReference w:id="4"/>
      </w:r>
      <w:r w:rsidRPr="000913B9">
        <w:rPr>
          <w:rFonts w:asciiTheme="majorHAnsi" w:hAnsiTheme="majorHAnsi"/>
          <w:sz w:val="22"/>
        </w:rPr>
        <w:t>,</w:t>
      </w:r>
      <w:r w:rsidR="00181916" w:rsidRPr="000913B9">
        <w:rPr>
          <w:rFonts w:asciiTheme="majorHAnsi" w:hAnsiTheme="majorHAnsi"/>
          <w:sz w:val="22"/>
        </w:rPr>
        <w:t xml:space="preserve"> on ne pouvait qu’être </w:t>
      </w:r>
      <w:r w:rsidR="00975C0E" w:rsidRPr="000913B9">
        <w:rPr>
          <w:rFonts w:asciiTheme="majorHAnsi" w:hAnsiTheme="majorHAnsi"/>
          <w:sz w:val="22"/>
        </w:rPr>
        <w:t xml:space="preserve">déçus puisqu’elle </w:t>
      </w:r>
      <w:r w:rsidR="001C67BA" w:rsidRPr="000913B9">
        <w:rPr>
          <w:rFonts w:asciiTheme="majorHAnsi" w:hAnsiTheme="majorHAnsi"/>
          <w:sz w:val="22"/>
        </w:rPr>
        <w:t>précisait</w:t>
      </w:r>
      <w:r w:rsidR="00975C0E" w:rsidRPr="000913B9">
        <w:rPr>
          <w:rFonts w:asciiTheme="majorHAnsi" w:hAnsiTheme="majorHAnsi"/>
          <w:sz w:val="22"/>
        </w:rPr>
        <w:t xml:space="preserve"> le cadre dans lequel les </w:t>
      </w:r>
      <w:r w:rsidR="001C67BA" w:rsidRPr="000913B9">
        <w:rPr>
          <w:rFonts w:asciiTheme="majorHAnsi" w:hAnsiTheme="majorHAnsi"/>
          <w:sz w:val="22"/>
        </w:rPr>
        <w:t>collectivités</w:t>
      </w:r>
      <w:r w:rsidR="00975C0E" w:rsidRPr="000913B9">
        <w:rPr>
          <w:rFonts w:asciiTheme="majorHAnsi" w:hAnsiTheme="majorHAnsi"/>
          <w:sz w:val="22"/>
        </w:rPr>
        <w:t xml:space="preserve"> territoriales </w:t>
      </w:r>
      <w:r w:rsidR="00975C0E" w:rsidRPr="000913B9">
        <w:rPr>
          <w:rFonts w:asciiTheme="majorHAnsi" w:hAnsiTheme="majorHAnsi"/>
          <w:b/>
          <w:sz w:val="22"/>
        </w:rPr>
        <w:t xml:space="preserve">peuvent </w:t>
      </w:r>
      <w:r w:rsidR="001C67BA" w:rsidRPr="000913B9">
        <w:rPr>
          <w:rFonts w:asciiTheme="majorHAnsi" w:hAnsiTheme="majorHAnsi"/>
          <w:sz w:val="22"/>
        </w:rPr>
        <w:t>définir</w:t>
      </w:r>
      <w:r w:rsidR="00975C0E" w:rsidRPr="000913B9">
        <w:rPr>
          <w:rFonts w:asciiTheme="majorHAnsi" w:hAnsiTheme="majorHAnsi"/>
          <w:sz w:val="22"/>
        </w:rPr>
        <w:t xml:space="preserve"> un projet </w:t>
      </w:r>
      <w:r w:rsidR="001C67BA" w:rsidRPr="000913B9">
        <w:rPr>
          <w:rFonts w:asciiTheme="majorHAnsi" w:hAnsiTheme="majorHAnsi"/>
          <w:sz w:val="22"/>
        </w:rPr>
        <w:t>éducatif</w:t>
      </w:r>
      <w:r w:rsidR="00975C0E" w:rsidRPr="000913B9">
        <w:rPr>
          <w:rFonts w:asciiTheme="majorHAnsi" w:hAnsiTheme="majorHAnsi"/>
          <w:sz w:val="22"/>
        </w:rPr>
        <w:t xml:space="preserve"> territorial. </w:t>
      </w:r>
      <w:r w:rsidR="001A17D5" w:rsidRPr="000913B9">
        <w:rPr>
          <w:rFonts w:asciiTheme="majorHAnsi" w:hAnsiTheme="majorHAnsi"/>
          <w:sz w:val="22"/>
        </w:rPr>
        <w:t>Par la suite l</w:t>
      </w:r>
      <w:r w:rsidR="00106660" w:rsidRPr="000913B9">
        <w:rPr>
          <w:rFonts w:asciiTheme="majorHAnsi" w:hAnsiTheme="majorHAnsi"/>
          <w:sz w:val="22"/>
        </w:rPr>
        <w:t xml:space="preserve">’article L551-1 du Code de l’éducation a été modifié par la loi n°2013-595 du 8 juillet 2013 - article 66 en cela qu’il est dit que des activités périscolaires prolongeant le service public de l'éducation, et en complémentarité avec lui, </w:t>
      </w:r>
      <w:r w:rsidR="00106660" w:rsidRPr="000913B9">
        <w:rPr>
          <w:rFonts w:asciiTheme="majorHAnsi" w:hAnsiTheme="majorHAnsi"/>
          <w:b/>
          <w:sz w:val="22"/>
        </w:rPr>
        <w:t>peuvent</w:t>
      </w:r>
      <w:r w:rsidR="00106660" w:rsidRPr="000913B9">
        <w:rPr>
          <w:rFonts w:asciiTheme="majorHAnsi" w:hAnsiTheme="majorHAnsi"/>
          <w:sz w:val="22"/>
        </w:rPr>
        <w:t xml:space="preserve"> être organisées dans le cadre d'un projet éducatif territorial.</w:t>
      </w:r>
      <w:r w:rsidR="00106660" w:rsidRPr="000913B9">
        <w:rPr>
          <w:rFonts w:ascii="Calibri" w:hAnsi="Calibri"/>
          <w:sz w:val="22"/>
        </w:rPr>
        <w:t>[</w:t>
      </w:r>
      <w:r w:rsidR="00106660" w:rsidRPr="000913B9">
        <w:rPr>
          <w:rFonts w:asciiTheme="majorHAnsi" w:hAnsiTheme="majorHAnsi"/>
          <w:sz w:val="22"/>
        </w:rPr>
        <w:t>….</w:t>
      </w:r>
      <w:r w:rsidR="00106660" w:rsidRPr="000913B9">
        <w:rPr>
          <w:rFonts w:ascii="Calibri" w:hAnsi="Calibri"/>
          <w:sz w:val="22"/>
        </w:rPr>
        <w:t>]</w:t>
      </w:r>
      <w:r w:rsidR="00106660" w:rsidRPr="000913B9">
        <w:rPr>
          <w:rFonts w:asciiTheme="majorHAnsi" w:hAnsiTheme="majorHAnsi"/>
          <w:sz w:val="22"/>
        </w:rPr>
        <w:t xml:space="preserve">.Les établissements scolaires veillent, dans l'organisation des activités périscolaires </w:t>
      </w:r>
      <w:r w:rsidR="00106660" w:rsidRPr="000913B9">
        <w:rPr>
          <w:rFonts w:asciiTheme="majorHAnsi" w:hAnsiTheme="majorHAnsi"/>
          <w:b/>
          <w:sz w:val="22"/>
        </w:rPr>
        <w:t>à caractère facultatif</w:t>
      </w:r>
      <w:r w:rsidR="00106660" w:rsidRPr="000913B9">
        <w:rPr>
          <w:rFonts w:asciiTheme="majorHAnsi" w:hAnsiTheme="majorHAnsi"/>
          <w:sz w:val="22"/>
        </w:rPr>
        <w:t>, à ce que les ressources des familles ne constituent pas un facteur discriminant entre les élèves.</w:t>
      </w:r>
      <w:r w:rsidR="00E6015A" w:rsidRPr="000913B9">
        <w:rPr>
          <w:rFonts w:asciiTheme="majorHAnsi" w:hAnsiTheme="majorHAnsi"/>
          <w:sz w:val="22"/>
        </w:rPr>
        <w:t xml:space="preserve"> Et dans l’instruction parue le 19 décembre 2014</w:t>
      </w:r>
      <w:r w:rsidR="00E6015A" w:rsidRPr="000913B9">
        <w:rPr>
          <w:rStyle w:val="Appelnotedebasdep"/>
          <w:rFonts w:asciiTheme="majorHAnsi" w:hAnsiTheme="majorHAnsi"/>
          <w:sz w:val="22"/>
        </w:rPr>
        <w:footnoteReference w:id="5"/>
      </w:r>
      <w:r w:rsidR="00E6015A" w:rsidRPr="000913B9">
        <w:rPr>
          <w:rFonts w:asciiTheme="majorHAnsi" w:hAnsiTheme="majorHAnsi"/>
          <w:sz w:val="22"/>
        </w:rPr>
        <w:t xml:space="preserve"> pour la promotion de la généralisation </w:t>
      </w:r>
      <w:r w:rsidR="008D340D" w:rsidRPr="000913B9">
        <w:rPr>
          <w:rFonts w:asciiTheme="majorHAnsi" w:hAnsiTheme="majorHAnsi"/>
          <w:sz w:val="22"/>
        </w:rPr>
        <w:t xml:space="preserve">des </w:t>
      </w:r>
      <w:r w:rsidR="00552155" w:rsidRPr="000913B9">
        <w:rPr>
          <w:rFonts w:asciiTheme="majorHAnsi" w:hAnsiTheme="majorHAnsi"/>
          <w:sz w:val="22"/>
        </w:rPr>
        <w:t>PEdT</w:t>
      </w:r>
      <w:r w:rsidR="008D340D" w:rsidRPr="000913B9">
        <w:rPr>
          <w:rFonts w:asciiTheme="majorHAnsi" w:hAnsiTheme="majorHAnsi"/>
          <w:sz w:val="22"/>
        </w:rPr>
        <w:t xml:space="preserve"> sur </w:t>
      </w:r>
      <w:r w:rsidR="00ED5677" w:rsidRPr="000913B9">
        <w:rPr>
          <w:rFonts w:asciiTheme="majorHAnsi" w:hAnsiTheme="majorHAnsi"/>
          <w:sz w:val="22"/>
        </w:rPr>
        <w:t>tout le</w:t>
      </w:r>
      <w:r w:rsidR="008D340D" w:rsidRPr="000913B9">
        <w:rPr>
          <w:rFonts w:asciiTheme="majorHAnsi" w:hAnsiTheme="majorHAnsi"/>
          <w:sz w:val="22"/>
        </w:rPr>
        <w:t xml:space="preserve"> territoire, on trouve que le « PEdT est constitué à partir de l’offre d’activités périscolaires existantes</w:t>
      </w:r>
      <w:r w:rsidR="00A0202D" w:rsidRPr="000913B9">
        <w:rPr>
          <w:rFonts w:asciiTheme="majorHAnsi" w:hAnsiTheme="majorHAnsi"/>
          <w:sz w:val="22"/>
        </w:rPr>
        <w:t> »</w:t>
      </w:r>
      <w:r w:rsidR="008D340D" w:rsidRPr="000913B9">
        <w:rPr>
          <w:rFonts w:asciiTheme="majorHAnsi" w:hAnsiTheme="majorHAnsi"/>
          <w:sz w:val="22"/>
        </w:rPr>
        <w:t xml:space="preserve">! </w:t>
      </w:r>
      <w:r w:rsidR="00A0202D" w:rsidRPr="000913B9">
        <w:rPr>
          <w:rFonts w:asciiTheme="majorHAnsi" w:hAnsiTheme="majorHAnsi"/>
          <w:sz w:val="22"/>
        </w:rPr>
        <w:t xml:space="preserve">Quelle ambition éducative ! </w:t>
      </w:r>
      <w:r w:rsidR="00592038" w:rsidRPr="000913B9">
        <w:rPr>
          <w:rFonts w:asciiTheme="majorHAnsi" w:hAnsiTheme="majorHAnsi"/>
          <w:sz w:val="22"/>
        </w:rPr>
        <w:t xml:space="preserve">Comment dès lors </w:t>
      </w:r>
      <w:r w:rsidR="004B7D43" w:rsidRPr="000913B9">
        <w:rPr>
          <w:rFonts w:asciiTheme="majorHAnsi" w:hAnsiTheme="majorHAnsi"/>
          <w:sz w:val="22"/>
        </w:rPr>
        <w:t>peut-il</w:t>
      </w:r>
      <w:r w:rsidR="004E3573" w:rsidRPr="000913B9">
        <w:rPr>
          <w:rFonts w:asciiTheme="majorHAnsi" w:hAnsiTheme="majorHAnsi"/>
          <w:sz w:val="22"/>
        </w:rPr>
        <w:t xml:space="preserve"> vise</w:t>
      </w:r>
      <w:r w:rsidR="004B7D43" w:rsidRPr="000913B9">
        <w:rPr>
          <w:rFonts w:asciiTheme="majorHAnsi" w:hAnsiTheme="majorHAnsi"/>
          <w:sz w:val="22"/>
        </w:rPr>
        <w:t>r</w:t>
      </w:r>
      <w:r w:rsidR="004E3573" w:rsidRPr="000913B9">
        <w:rPr>
          <w:rFonts w:asciiTheme="majorHAnsi" w:hAnsiTheme="majorHAnsi"/>
          <w:sz w:val="22"/>
        </w:rPr>
        <w:t xml:space="preserve"> à favoriser l’égal accès des élèves (pas des enfants ?) aux pratiques et activités culturelles et sportives et </w:t>
      </w:r>
      <w:r w:rsidR="004E3573" w:rsidRPr="000913B9">
        <w:rPr>
          <w:rFonts w:asciiTheme="majorHAnsi" w:hAnsiTheme="majorHAnsi"/>
          <w:sz w:val="22"/>
        </w:rPr>
        <w:lastRenderedPageBreak/>
        <w:t xml:space="preserve">aux nouvelles technologies de l’information et de la communication ? </w:t>
      </w:r>
      <w:r w:rsidR="00384D7D" w:rsidRPr="000913B9">
        <w:rPr>
          <w:rFonts w:asciiTheme="majorHAnsi" w:hAnsiTheme="majorHAnsi"/>
          <w:sz w:val="22"/>
        </w:rPr>
        <w:t>P</w:t>
      </w:r>
      <w:r w:rsidR="00D227AB" w:rsidRPr="000913B9">
        <w:rPr>
          <w:rFonts w:asciiTheme="majorHAnsi" w:hAnsiTheme="majorHAnsi"/>
          <w:sz w:val="22"/>
        </w:rPr>
        <w:t xml:space="preserve">ourquoi l’interministériel se résume-t-il </w:t>
      </w:r>
      <w:r w:rsidR="00ED3751" w:rsidRPr="000913B9">
        <w:rPr>
          <w:rFonts w:asciiTheme="majorHAnsi" w:hAnsiTheme="majorHAnsi"/>
          <w:sz w:val="22"/>
        </w:rPr>
        <w:t>aux ministères</w:t>
      </w:r>
      <w:r w:rsidR="00D227AB" w:rsidRPr="000913B9">
        <w:rPr>
          <w:rFonts w:asciiTheme="majorHAnsi" w:hAnsiTheme="majorHAnsi"/>
          <w:sz w:val="22"/>
        </w:rPr>
        <w:t xml:space="preserve"> de l’Éducation nationale et </w:t>
      </w:r>
      <w:r w:rsidR="00C45D16" w:rsidRPr="000913B9">
        <w:rPr>
          <w:rFonts w:asciiTheme="majorHAnsi" w:hAnsiTheme="majorHAnsi"/>
          <w:sz w:val="22"/>
        </w:rPr>
        <w:t>de la J</w:t>
      </w:r>
      <w:r w:rsidR="00E57A3D" w:rsidRPr="000913B9">
        <w:rPr>
          <w:rFonts w:asciiTheme="majorHAnsi" w:hAnsiTheme="majorHAnsi"/>
          <w:sz w:val="22"/>
        </w:rPr>
        <w:t xml:space="preserve">eunesse et des sports ? </w:t>
      </w:r>
      <w:r w:rsidR="00C45D16" w:rsidRPr="000913B9">
        <w:rPr>
          <w:rFonts w:asciiTheme="majorHAnsi" w:hAnsiTheme="majorHAnsi"/>
          <w:sz w:val="22"/>
        </w:rPr>
        <w:t>Où est la Culture ?</w:t>
      </w:r>
    </w:p>
    <w:p w:rsidR="006E3265" w:rsidRPr="000913B9" w:rsidRDefault="0044672A" w:rsidP="00E8629C">
      <w:pPr>
        <w:ind w:right="-148"/>
        <w:jc w:val="both"/>
        <w:rPr>
          <w:rFonts w:asciiTheme="majorHAnsi" w:hAnsiTheme="majorHAnsi"/>
          <w:sz w:val="22"/>
        </w:rPr>
      </w:pPr>
      <w:r w:rsidRPr="000913B9">
        <w:rPr>
          <w:rFonts w:asciiTheme="majorHAnsi" w:hAnsiTheme="majorHAnsi"/>
          <w:sz w:val="22"/>
        </w:rPr>
        <w:t xml:space="preserve">Pour en finir avec ces interrogations, nécessaires si on </w:t>
      </w:r>
      <w:r w:rsidR="00EB4CEF" w:rsidRPr="000913B9">
        <w:rPr>
          <w:rFonts w:asciiTheme="majorHAnsi" w:hAnsiTheme="majorHAnsi"/>
          <w:sz w:val="22"/>
        </w:rPr>
        <w:t>tient à</w:t>
      </w:r>
      <w:r w:rsidRPr="000913B9">
        <w:rPr>
          <w:rFonts w:asciiTheme="majorHAnsi" w:hAnsiTheme="majorHAnsi"/>
          <w:sz w:val="22"/>
        </w:rPr>
        <w:t xml:space="preserve"> faire évoluer les mentalités </w:t>
      </w:r>
      <w:r w:rsidR="00DE59AC" w:rsidRPr="000913B9">
        <w:rPr>
          <w:rFonts w:asciiTheme="majorHAnsi" w:hAnsiTheme="majorHAnsi"/>
          <w:sz w:val="22"/>
        </w:rPr>
        <w:t>pour</w:t>
      </w:r>
      <w:r w:rsidRPr="000913B9">
        <w:rPr>
          <w:rFonts w:asciiTheme="majorHAnsi" w:hAnsiTheme="majorHAnsi"/>
          <w:sz w:val="22"/>
        </w:rPr>
        <w:t xml:space="preserve"> que se construise peu à peu </w:t>
      </w:r>
      <w:r w:rsidR="00DA67DE" w:rsidRPr="000913B9">
        <w:rPr>
          <w:rFonts w:asciiTheme="majorHAnsi" w:hAnsiTheme="majorHAnsi"/>
          <w:sz w:val="22"/>
        </w:rPr>
        <w:t>un partenariat éducatif autour de l’enfant</w:t>
      </w:r>
      <w:r w:rsidR="00302290" w:rsidRPr="000913B9">
        <w:rPr>
          <w:rFonts w:asciiTheme="majorHAnsi" w:hAnsiTheme="majorHAnsi"/>
          <w:sz w:val="22"/>
        </w:rPr>
        <w:t xml:space="preserve"> n’impliquant pas </w:t>
      </w:r>
      <w:r w:rsidR="004C5722" w:rsidRPr="000913B9">
        <w:rPr>
          <w:rFonts w:asciiTheme="majorHAnsi" w:hAnsiTheme="majorHAnsi"/>
          <w:sz w:val="22"/>
        </w:rPr>
        <w:t>l’</w:t>
      </w:r>
      <w:r w:rsidR="00F536A2" w:rsidRPr="000913B9">
        <w:rPr>
          <w:rFonts w:asciiTheme="majorHAnsi" w:hAnsiTheme="majorHAnsi"/>
          <w:sz w:val="22"/>
        </w:rPr>
        <w:t xml:space="preserve">hégémonie d’une des catégories de professionnels, </w:t>
      </w:r>
      <w:r w:rsidR="008C21E5" w:rsidRPr="000913B9">
        <w:rPr>
          <w:rFonts w:asciiTheme="majorHAnsi" w:hAnsiTheme="majorHAnsi"/>
          <w:sz w:val="22"/>
        </w:rPr>
        <w:t>cette instruction</w:t>
      </w:r>
      <w:r w:rsidR="00DD3348" w:rsidRPr="000913B9">
        <w:rPr>
          <w:rFonts w:asciiTheme="majorHAnsi" w:hAnsiTheme="majorHAnsi"/>
          <w:sz w:val="22"/>
        </w:rPr>
        <w:t xml:space="preserve"> dit</w:t>
      </w:r>
      <w:r w:rsidR="008C21E5" w:rsidRPr="000913B9">
        <w:rPr>
          <w:rFonts w:asciiTheme="majorHAnsi" w:hAnsiTheme="majorHAnsi"/>
          <w:sz w:val="22"/>
        </w:rPr>
        <w:t xml:space="preserve"> que « dans le cadre de l'élaboration du projet d'école à laquelle il (le PEdT) est associé, le conseil d'école donne un avis sur le programme d'activités périscolaires</w:t>
      </w:r>
      <w:r w:rsidR="00DD3348" w:rsidRPr="000913B9">
        <w:rPr>
          <w:rFonts w:asciiTheme="majorHAnsi" w:hAnsiTheme="majorHAnsi"/>
          <w:sz w:val="22"/>
        </w:rPr>
        <w:t> »</w:t>
      </w:r>
      <w:r w:rsidR="008C21E5" w:rsidRPr="000913B9">
        <w:rPr>
          <w:rFonts w:asciiTheme="majorHAnsi" w:hAnsiTheme="majorHAnsi"/>
          <w:sz w:val="22"/>
        </w:rPr>
        <w:t xml:space="preserve"> : les </w:t>
      </w:r>
      <w:r w:rsidR="00D2211D" w:rsidRPr="000913B9">
        <w:rPr>
          <w:rFonts w:asciiTheme="majorHAnsi" w:hAnsiTheme="majorHAnsi"/>
          <w:sz w:val="22"/>
        </w:rPr>
        <w:t>animateurs, les</w:t>
      </w:r>
      <w:r w:rsidR="00E8325E" w:rsidRPr="000913B9">
        <w:rPr>
          <w:rFonts w:asciiTheme="majorHAnsi" w:hAnsiTheme="majorHAnsi"/>
          <w:sz w:val="22"/>
        </w:rPr>
        <w:t xml:space="preserve"> intervenants s</w:t>
      </w:r>
      <w:r w:rsidR="00B43E9E" w:rsidRPr="000913B9">
        <w:rPr>
          <w:rFonts w:asciiTheme="majorHAnsi" w:hAnsiTheme="majorHAnsi"/>
          <w:sz w:val="22"/>
        </w:rPr>
        <w:t>portifs, artistiques, culturel</w:t>
      </w:r>
      <w:r w:rsidR="00E8325E" w:rsidRPr="000913B9">
        <w:rPr>
          <w:rFonts w:asciiTheme="majorHAnsi" w:hAnsiTheme="majorHAnsi"/>
          <w:sz w:val="22"/>
        </w:rPr>
        <w:t xml:space="preserve">s, </w:t>
      </w:r>
      <w:r w:rsidR="001C67BA" w:rsidRPr="000913B9">
        <w:rPr>
          <w:rFonts w:asciiTheme="majorHAnsi" w:hAnsiTheme="majorHAnsi"/>
          <w:sz w:val="22"/>
        </w:rPr>
        <w:t>etc.</w:t>
      </w:r>
      <w:r w:rsidR="00E8325E" w:rsidRPr="000913B9">
        <w:rPr>
          <w:rFonts w:asciiTheme="majorHAnsi" w:hAnsiTheme="majorHAnsi"/>
          <w:sz w:val="22"/>
        </w:rPr>
        <w:t>, sont-ils invités à ces conseils d’école</w:t>
      </w:r>
      <w:r w:rsidR="00B43E9E" w:rsidRPr="000913B9">
        <w:rPr>
          <w:rFonts w:asciiTheme="majorHAnsi" w:hAnsiTheme="majorHAnsi"/>
          <w:sz w:val="22"/>
        </w:rPr>
        <w:t> ?</w:t>
      </w:r>
    </w:p>
    <w:p w:rsidR="005E4F0F" w:rsidRPr="000913B9" w:rsidRDefault="00740459" w:rsidP="00515FDD">
      <w:pPr>
        <w:ind w:right="-148"/>
        <w:jc w:val="both"/>
        <w:rPr>
          <w:rFonts w:asciiTheme="majorHAnsi" w:hAnsiTheme="majorHAnsi"/>
          <w:b/>
          <w:bCs/>
          <w:sz w:val="22"/>
        </w:rPr>
      </w:pPr>
      <w:r w:rsidRPr="000913B9">
        <w:rPr>
          <w:rFonts w:asciiTheme="majorHAnsi" w:hAnsiTheme="majorHAnsi"/>
          <w:sz w:val="22"/>
        </w:rPr>
        <w:t>Avec le réseau association Prisme, nous avons déposé des amendements au projet de loi de refondation concernant deux changements fondamentaux pour permettre une nécessaire nouvelle approche de l’action éducative territoriale :</w:t>
      </w:r>
      <w:r w:rsidR="0081700C" w:rsidRPr="000913B9">
        <w:rPr>
          <w:rFonts w:asciiTheme="majorHAnsi" w:hAnsiTheme="majorHAnsi"/>
          <w:sz w:val="22"/>
        </w:rPr>
        <w:t>remplacer activités « périscolaires »,</w:t>
      </w:r>
      <w:r w:rsidR="002A14B4" w:rsidRPr="000913B9">
        <w:rPr>
          <w:rFonts w:asciiTheme="majorHAnsi" w:hAnsiTheme="majorHAnsi"/>
          <w:sz w:val="22"/>
        </w:rPr>
        <w:t xml:space="preserve"> termes</w:t>
      </w:r>
      <w:r w:rsidR="0081700C" w:rsidRPr="000913B9">
        <w:rPr>
          <w:rFonts w:asciiTheme="majorHAnsi" w:hAnsiTheme="majorHAnsi"/>
          <w:sz w:val="22"/>
        </w:rPr>
        <w:t xml:space="preserve"> beaucoup trop restrictifs, par activités « éducatives complémentaires », définir avec l’ambition nécessaire ce qu’est un projet éducatif territorial et ne pas en faire une simple option pour l’org</w:t>
      </w:r>
      <w:r w:rsidR="003C4BA2" w:rsidRPr="000913B9">
        <w:rPr>
          <w:rFonts w:asciiTheme="majorHAnsi" w:hAnsiTheme="majorHAnsi"/>
          <w:sz w:val="22"/>
        </w:rPr>
        <w:t xml:space="preserve">anisation du temps </w:t>
      </w:r>
      <w:r w:rsidR="00D2211D" w:rsidRPr="000913B9">
        <w:rPr>
          <w:rFonts w:asciiTheme="majorHAnsi" w:hAnsiTheme="majorHAnsi"/>
          <w:sz w:val="22"/>
        </w:rPr>
        <w:t>périscolaire, ne</w:t>
      </w:r>
      <w:r w:rsidR="00672949" w:rsidRPr="000913B9">
        <w:rPr>
          <w:rFonts w:asciiTheme="majorHAnsi" w:hAnsiTheme="majorHAnsi"/>
          <w:sz w:val="22"/>
        </w:rPr>
        <w:t xml:space="preserve"> pas découper la semaine en portions de temps (9 demi-journées) ne permettant pas d’octroyer aux activités éducatives des temps dignes de ce nom. </w:t>
      </w:r>
      <w:r w:rsidR="009D316E" w:rsidRPr="000913B9">
        <w:rPr>
          <w:rFonts w:asciiTheme="majorHAnsi" w:hAnsiTheme="majorHAnsi"/>
          <w:sz w:val="22"/>
        </w:rPr>
        <w:t xml:space="preserve">Aucun de ces amendements n’a été retenu au moment du vote de la Loi. </w:t>
      </w:r>
    </w:p>
    <w:p w:rsidR="00944413" w:rsidRPr="000913B9" w:rsidRDefault="007F0A5B" w:rsidP="00944413">
      <w:pPr>
        <w:ind w:right="-148"/>
        <w:jc w:val="both"/>
        <w:rPr>
          <w:rFonts w:asciiTheme="majorHAnsi" w:hAnsiTheme="majorHAnsi"/>
          <w:sz w:val="22"/>
        </w:rPr>
      </w:pPr>
      <w:r w:rsidRPr="000913B9">
        <w:rPr>
          <w:rFonts w:asciiTheme="majorHAnsi" w:hAnsiTheme="majorHAnsi"/>
          <w:sz w:val="22"/>
        </w:rPr>
        <w:t xml:space="preserve">Aucune réforme ne peut se faire si on ne s’interroge pas avant tout sur ce qui fait éducation chez l’enfant. </w:t>
      </w:r>
      <w:r w:rsidR="00944413" w:rsidRPr="000913B9">
        <w:rPr>
          <w:rFonts w:asciiTheme="majorHAnsi" w:hAnsiTheme="majorHAnsi"/>
          <w:sz w:val="22"/>
        </w:rPr>
        <w:t xml:space="preserve">Nous ne sommes pas à la première « réforme des rythmes scolaires ». </w:t>
      </w:r>
      <w:r w:rsidR="000D2C26" w:rsidRPr="000913B9">
        <w:rPr>
          <w:rFonts w:asciiTheme="majorHAnsi" w:hAnsiTheme="majorHAnsi"/>
          <w:sz w:val="22"/>
        </w:rPr>
        <w:t>En</w:t>
      </w:r>
      <w:r w:rsidR="00944413" w:rsidRPr="000913B9">
        <w:rPr>
          <w:rFonts w:asciiTheme="majorHAnsi" w:hAnsiTheme="majorHAnsi"/>
          <w:sz w:val="22"/>
        </w:rPr>
        <w:t xml:space="preserve"> 1995</w:t>
      </w:r>
      <w:r w:rsidR="00944413" w:rsidRPr="000913B9">
        <w:rPr>
          <w:rStyle w:val="Appelnotedebasdep"/>
          <w:rFonts w:asciiTheme="majorHAnsi" w:hAnsiTheme="majorHAnsi"/>
          <w:sz w:val="22"/>
        </w:rPr>
        <w:footnoteReference w:id="6"/>
      </w:r>
      <w:r w:rsidR="00944413" w:rsidRPr="000913B9">
        <w:rPr>
          <w:rFonts w:asciiTheme="majorHAnsi" w:hAnsiTheme="majorHAnsi"/>
          <w:sz w:val="22"/>
        </w:rPr>
        <w:t xml:space="preserve">, </w:t>
      </w:r>
      <w:r w:rsidR="000D2C26" w:rsidRPr="000913B9">
        <w:rPr>
          <w:rFonts w:asciiTheme="majorHAnsi" w:hAnsiTheme="majorHAnsi"/>
          <w:sz w:val="22"/>
        </w:rPr>
        <w:t>j’écrivais</w:t>
      </w:r>
      <w:r w:rsidR="00944413" w:rsidRPr="000913B9">
        <w:rPr>
          <w:rFonts w:asciiTheme="majorHAnsi" w:hAnsiTheme="majorHAnsi"/>
          <w:sz w:val="22"/>
        </w:rPr>
        <w:t>: « Comme beaucoup de "personnalités" ont pris plaisir à l'écrire régulièrement, la réforme des "rythmes scolaires", à l'instar du monstre du Loch Ness, est revenue périodiquement au premier plan de l'</w:t>
      </w:r>
      <w:r w:rsidR="00D2211D" w:rsidRPr="000913B9">
        <w:rPr>
          <w:rFonts w:asciiTheme="majorHAnsi" w:hAnsiTheme="majorHAnsi"/>
          <w:sz w:val="22"/>
        </w:rPr>
        <w:t>actualité. Loin</w:t>
      </w:r>
      <w:r w:rsidR="00944413" w:rsidRPr="000913B9">
        <w:rPr>
          <w:rFonts w:asciiTheme="majorHAnsi" w:hAnsiTheme="majorHAnsi"/>
          <w:sz w:val="22"/>
        </w:rPr>
        <w:t xml:space="preserve"> de nous l'idée de contester le fait qu'il y a urgence à modifier le système scolaire dans son fonctionnement temporel, </w:t>
      </w:r>
      <w:r w:rsidR="00712DE2" w:rsidRPr="000913B9">
        <w:rPr>
          <w:rFonts w:ascii="Calibri" w:hAnsi="Calibri"/>
          <w:sz w:val="22"/>
        </w:rPr>
        <w:t>[</w:t>
      </w:r>
      <w:r w:rsidR="00712DE2" w:rsidRPr="000913B9">
        <w:rPr>
          <w:rFonts w:asciiTheme="majorHAnsi" w:hAnsiTheme="majorHAnsi"/>
          <w:sz w:val="22"/>
        </w:rPr>
        <w:t>…</w:t>
      </w:r>
      <w:r w:rsidR="00712DE2" w:rsidRPr="000913B9">
        <w:rPr>
          <w:rFonts w:ascii="Calibri" w:hAnsi="Calibri"/>
          <w:sz w:val="22"/>
        </w:rPr>
        <w:t>]</w:t>
      </w:r>
      <w:r w:rsidR="00944413" w:rsidRPr="000913B9">
        <w:rPr>
          <w:rFonts w:asciiTheme="majorHAnsi" w:hAnsiTheme="majorHAnsi"/>
          <w:sz w:val="22"/>
        </w:rPr>
        <w:t>. Ce que nous contestons, c'est d'une part la terminologie-même de "rythmes scolaires"</w:t>
      </w:r>
      <w:r w:rsidR="00B43E9E" w:rsidRPr="000913B9">
        <w:rPr>
          <w:rFonts w:ascii="Calibri" w:hAnsi="Calibri"/>
          <w:sz w:val="22"/>
        </w:rPr>
        <w:t>[</w:t>
      </w:r>
      <w:r w:rsidR="00B43E9E" w:rsidRPr="000913B9">
        <w:rPr>
          <w:rFonts w:asciiTheme="majorHAnsi" w:hAnsiTheme="majorHAnsi"/>
          <w:sz w:val="22"/>
        </w:rPr>
        <w:t>….</w:t>
      </w:r>
      <w:r w:rsidR="00B43E9E" w:rsidRPr="000913B9">
        <w:rPr>
          <w:rFonts w:ascii="Calibri" w:hAnsi="Calibri"/>
          <w:sz w:val="22"/>
        </w:rPr>
        <w:t>]</w:t>
      </w:r>
      <w:r w:rsidR="00944413" w:rsidRPr="000913B9">
        <w:rPr>
          <w:rFonts w:asciiTheme="majorHAnsi" w:hAnsiTheme="majorHAnsi"/>
          <w:sz w:val="22"/>
        </w:rPr>
        <w:t>et d'autre part le fait que l'on puisse amalgamer rythmes scolaires et échec scolaire en oubliant de considérer que dans l'organisation des rythmes de vie de l'enfant, si l'école tient une place prépondérante, elle n'y est pas seule à jouer un rôle. Il nous semble fondamental que tous les partenaires éducatifs (parents, enseignants, médecins, psychologues, animateurs socio-culturels,...) engagés dans la prise en charge globale de l'enfant (qui n'est pas qu'un écolier) puissent en tenir compte et accepter les concertations - et même les négociations - qui permettront que soient adaptés au mieux les rythmes de vie de l'</w:t>
      </w:r>
      <w:r w:rsidR="009665B6" w:rsidRPr="000913B9">
        <w:rPr>
          <w:rFonts w:asciiTheme="majorHAnsi" w:hAnsiTheme="majorHAnsi"/>
          <w:sz w:val="22"/>
        </w:rPr>
        <w:t>enfant</w:t>
      </w:r>
      <w:r w:rsidR="00ED7B81" w:rsidRPr="000913B9">
        <w:rPr>
          <w:rFonts w:ascii="Calibri" w:hAnsi="Calibri"/>
          <w:sz w:val="22"/>
        </w:rPr>
        <w:t>[</w:t>
      </w:r>
      <w:r w:rsidR="00ED7B81" w:rsidRPr="000913B9">
        <w:rPr>
          <w:rFonts w:asciiTheme="majorHAnsi" w:hAnsiTheme="majorHAnsi"/>
          <w:sz w:val="22"/>
        </w:rPr>
        <w:t>…</w:t>
      </w:r>
      <w:r w:rsidR="00ED7B81" w:rsidRPr="000913B9">
        <w:rPr>
          <w:rFonts w:ascii="Calibri" w:hAnsi="Calibri"/>
          <w:sz w:val="22"/>
        </w:rPr>
        <w:t>]</w:t>
      </w:r>
      <w:r w:rsidR="00ED7B81" w:rsidRPr="000913B9">
        <w:rPr>
          <w:rFonts w:asciiTheme="majorHAnsi" w:hAnsiTheme="majorHAnsi"/>
          <w:sz w:val="22"/>
        </w:rPr>
        <w:t> »</w:t>
      </w:r>
    </w:p>
    <w:p w:rsidR="00C63C13" w:rsidRPr="000913B9" w:rsidRDefault="00E97000" w:rsidP="00C63C13">
      <w:pPr>
        <w:ind w:right="-148"/>
        <w:jc w:val="both"/>
        <w:rPr>
          <w:rFonts w:asciiTheme="majorHAnsi" w:hAnsiTheme="majorHAnsi"/>
          <w:sz w:val="22"/>
        </w:rPr>
      </w:pPr>
      <w:r w:rsidRPr="000913B9">
        <w:rPr>
          <w:rFonts w:asciiTheme="majorHAnsi" w:hAnsiTheme="majorHAnsi"/>
          <w:sz w:val="22"/>
        </w:rPr>
        <w:t xml:space="preserve">20 ans après </w:t>
      </w:r>
      <w:r w:rsidR="00CC3AEC" w:rsidRPr="000913B9">
        <w:rPr>
          <w:rFonts w:asciiTheme="majorHAnsi" w:hAnsiTheme="majorHAnsi"/>
          <w:sz w:val="22"/>
        </w:rPr>
        <w:t>(</w:t>
      </w:r>
      <w:r w:rsidR="00AD0A81" w:rsidRPr="000913B9">
        <w:rPr>
          <w:rFonts w:asciiTheme="majorHAnsi" w:hAnsiTheme="majorHAnsi"/>
          <w:sz w:val="22"/>
        </w:rPr>
        <w:t>sans vouloir plagier Alexandre Dumas), qu’a-t-on fait évoluer </w:t>
      </w:r>
      <w:r w:rsidR="0024796A" w:rsidRPr="000913B9">
        <w:rPr>
          <w:rFonts w:asciiTheme="majorHAnsi" w:hAnsiTheme="majorHAnsi"/>
          <w:sz w:val="22"/>
        </w:rPr>
        <w:t xml:space="preserve">en France ? </w:t>
      </w:r>
      <w:r w:rsidR="00E26EF8" w:rsidRPr="000913B9">
        <w:rPr>
          <w:rFonts w:asciiTheme="majorHAnsi" w:hAnsiTheme="majorHAnsi"/>
          <w:sz w:val="22"/>
        </w:rPr>
        <w:t>Ne</w:t>
      </w:r>
      <w:r w:rsidR="00D2211D">
        <w:rPr>
          <w:rFonts w:asciiTheme="majorHAnsi" w:hAnsiTheme="majorHAnsi"/>
          <w:sz w:val="22"/>
        </w:rPr>
        <w:t xml:space="preserve"> </w:t>
      </w:r>
      <w:r w:rsidR="005D1581" w:rsidRPr="000913B9">
        <w:rPr>
          <w:rFonts w:asciiTheme="majorHAnsi" w:hAnsiTheme="majorHAnsi"/>
          <w:sz w:val="22"/>
        </w:rPr>
        <w:t>réformer que l’</w:t>
      </w:r>
      <w:r w:rsidR="00D2211D" w:rsidRPr="000913B9">
        <w:rPr>
          <w:rFonts w:asciiTheme="majorHAnsi" w:hAnsiTheme="majorHAnsi"/>
          <w:sz w:val="22"/>
        </w:rPr>
        <w:t>organisation des</w:t>
      </w:r>
      <w:r w:rsidR="00BA0714" w:rsidRPr="000913B9">
        <w:rPr>
          <w:rFonts w:asciiTheme="majorHAnsi" w:hAnsiTheme="majorHAnsi"/>
          <w:sz w:val="22"/>
        </w:rPr>
        <w:t xml:space="preserve"> rythmes scolaires</w:t>
      </w:r>
      <w:r w:rsidR="00C63C13" w:rsidRPr="000913B9">
        <w:rPr>
          <w:rFonts w:asciiTheme="majorHAnsi" w:hAnsiTheme="majorHAnsi"/>
          <w:sz w:val="22"/>
        </w:rPr>
        <w:t xml:space="preserve"> pour refonder l’école au lieu d’aménag</w:t>
      </w:r>
      <w:r w:rsidR="00E26EF8" w:rsidRPr="000913B9">
        <w:rPr>
          <w:rFonts w:asciiTheme="majorHAnsi" w:hAnsiTheme="majorHAnsi"/>
          <w:sz w:val="22"/>
        </w:rPr>
        <w:t>er les temps de vie de l’enfant</w:t>
      </w:r>
      <w:r w:rsidR="00C63C13" w:rsidRPr="000913B9">
        <w:rPr>
          <w:rFonts w:asciiTheme="majorHAnsi" w:hAnsiTheme="majorHAnsi"/>
          <w:sz w:val="22"/>
        </w:rPr>
        <w:t xml:space="preserve"> évite que l’on s’impose comme premier engagement d’accepter de mettre tous les acteurs de la communauté éducative autour d’une même table, pour que chacun puisse exprimer ses attentes, ses souhaits, sa motivation par rapport à cette réforme. </w:t>
      </w:r>
      <w:r w:rsidR="00E26EF8" w:rsidRPr="000913B9">
        <w:rPr>
          <w:rFonts w:asciiTheme="majorHAnsi" w:hAnsiTheme="majorHAnsi"/>
          <w:sz w:val="22"/>
        </w:rPr>
        <w:t>Est-ce</w:t>
      </w:r>
      <w:r w:rsidR="00C63C13" w:rsidRPr="000913B9">
        <w:rPr>
          <w:rFonts w:asciiTheme="majorHAnsi" w:hAnsiTheme="majorHAnsi"/>
          <w:sz w:val="22"/>
        </w:rPr>
        <w:t xml:space="preserve"> fait ? Mes expériences toujours actuelles de tour de France </w:t>
      </w:r>
      <w:r w:rsidR="00160703" w:rsidRPr="000913B9">
        <w:rPr>
          <w:rFonts w:asciiTheme="majorHAnsi" w:hAnsiTheme="majorHAnsi"/>
          <w:sz w:val="22"/>
        </w:rPr>
        <w:t>me confirment</w:t>
      </w:r>
      <w:r w:rsidR="00C63C13" w:rsidRPr="000913B9">
        <w:rPr>
          <w:rFonts w:asciiTheme="majorHAnsi" w:hAnsiTheme="majorHAnsi"/>
          <w:sz w:val="22"/>
        </w:rPr>
        <w:t xml:space="preserve"> que NON. </w:t>
      </w:r>
    </w:p>
    <w:p w:rsidR="00944413" w:rsidRPr="000913B9" w:rsidRDefault="00944413" w:rsidP="00944413">
      <w:pPr>
        <w:ind w:right="-148"/>
        <w:jc w:val="both"/>
        <w:rPr>
          <w:rFonts w:asciiTheme="majorHAnsi" w:hAnsiTheme="majorHAnsi"/>
          <w:sz w:val="22"/>
        </w:rPr>
      </w:pPr>
    </w:p>
    <w:p w:rsidR="00E1767F" w:rsidRPr="002F47CE" w:rsidRDefault="002F47CE" w:rsidP="002F47CE">
      <w:pPr>
        <w:ind w:right="-148"/>
        <w:jc w:val="both"/>
        <w:rPr>
          <w:rFonts w:asciiTheme="majorHAnsi" w:hAnsiTheme="majorHAnsi"/>
          <w:sz w:val="22"/>
        </w:rPr>
      </w:pPr>
      <w:r>
        <w:rPr>
          <w:rFonts w:asciiTheme="majorHAnsi" w:hAnsiTheme="majorHAnsi"/>
          <w:sz w:val="22"/>
        </w:rPr>
        <w:t>I.</w:t>
      </w:r>
      <w:r w:rsidR="00E1767F" w:rsidRPr="002F47CE">
        <w:rPr>
          <w:rFonts w:asciiTheme="majorHAnsi" w:hAnsiTheme="majorHAnsi"/>
          <w:sz w:val="22"/>
        </w:rPr>
        <w:t>QUE SIGNIFIE « ÉDUQUER » ?</w:t>
      </w:r>
    </w:p>
    <w:p w:rsidR="000C2F09" w:rsidRPr="000913B9" w:rsidRDefault="000C2F09" w:rsidP="000C2F09">
      <w:pPr>
        <w:ind w:right="-148"/>
        <w:jc w:val="both"/>
        <w:rPr>
          <w:rFonts w:asciiTheme="majorHAnsi" w:hAnsiTheme="majorHAnsi"/>
          <w:sz w:val="22"/>
        </w:rPr>
      </w:pPr>
      <w:r w:rsidRPr="000913B9">
        <w:rPr>
          <w:rFonts w:asciiTheme="majorHAnsi" w:hAnsiTheme="majorHAnsi"/>
          <w:bCs/>
          <w:i/>
          <w:iCs/>
          <w:sz w:val="22"/>
        </w:rPr>
        <w:t xml:space="preserve">L'éducation est l'arme la plus puissante pour changer le monde. </w:t>
      </w:r>
      <w:r w:rsidRPr="000913B9">
        <w:rPr>
          <w:rFonts w:asciiTheme="majorHAnsi" w:hAnsiTheme="majorHAnsi"/>
          <w:sz w:val="22"/>
        </w:rPr>
        <w:t>Nelson Mandela</w:t>
      </w:r>
    </w:p>
    <w:p w:rsidR="005D31BA" w:rsidRPr="000913B9" w:rsidRDefault="00BB0A36" w:rsidP="005D31BA">
      <w:pPr>
        <w:ind w:right="-148"/>
        <w:jc w:val="both"/>
        <w:rPr>
          <w:rFonts w:asciiTheme="majorHAnsi" w:hAnsiTheme="majorHAnsi"/>
          <w:i/>
          <w:sz w:val="22"/>
        </w:rPr>
      </w:pPr>
      <w:r w:rsidRPr="000913B9">
        <w:rPr>
          <w:rFonts w:asciiTheme="majorHAnsi" w:hAnsiTheme="majorHAnsi"/>
          <w:sz w:val="22"/>
        </w:rPr>
        <w:t>Ce</w:t>
      </w:r>
      <w:r w:rsidR="006B035B" w:rsidRPr="000913B9">
        <w:rPr>
          <w:rFonts w:asciiTheme="majorHAnsi" w:hAnsiTheme="majorHAnsi"/>
          <w:sz w:val="22"/>
        </w:rPr>
        <w:t xml:space="preserve"> terme</w:t>
      </w:r>
      <w:r w:rsidR="005D31BA" w:rsidRPr="000913B9">
        <w:rPr>
          <w:rFonts w:asciiTheme="majorHAnsi" w:hAnsiTheme="majorHAnsi"/>
          <w:sz w:val="22"/>
        </w:rPr>
        <w:t xml:space="preserve"> découle</w:t>
      </w:r>
      <w:r w:rsidRPr="000913B9">
        <w:rPr>
          <w:rFonts w:asciiTheme="majorHAnsi" w:hAnsiTheme="majorHAnsi"/>
          <w:sz w:val="22"/>
        </w:rPr>
        <w:t>-t-il</w:t>
      </w:r>
      <w:r w:rsidR="005D31BA" w:rsidRPr="000913B9">
        <w:rPr>
          <w:rFonts w:asciiTheme="majorHAnsi" w:hAnsiTheme="majorHAnsi"/>
          <w:sz w:val="22"/>
        </w:rPr>
        <w:t xml:space="preserve"> du latin </w:t>
      </w:r>
      <w:r w:rsidR="005D31BA" w:rsidRPr="000913B9">
        <w:rPr>
          <w:rFonts w:asciiTheme="majorHAnsi" w:hAnsiTheme="majorHAnsi"/>
          <w:i/>
          <w:sz w:val="22"/>
        </w:rPr>
        <w:t xml:space="preserve">educare, </w:t>
      </w:r>
      <w:r w:rsidR="005D31BA" w:rsidRPr="000913B9">
        <w:rPr>
          <w:rFonts w:asciiTheme="majorHAnsi" w:hAnsiTheme="majorHAnsi"/>
          <w:sz w:val="22"/>
        </w:rPr>
        <w:t xml:space="preserve">soit « élever, instruire », </w:t>
      </w:r>
      <w:r w:rsidR="006B035B" w:rsidRPr="000913B9">
        <w:rPr>
          <w:rFonts w:asciiTheme="majorHAnsi" w:hAnsiTheme="majorHAnsi"/>
          <w:sz w:val="22"/>
        </w:rPr>
        <w:t>(</w:t>
      </w:r>
      <w:r w:rsidR="005D31BA" w:rsidRPr="000913B9">
        <w:rPr>
          <w:rFonts w:asciiTheme="majorHAnsi" w:hAnsiTheme="majorHAnsi"/>
          <w:sz w:val="22"/>
        </w:rPr>
        <w:t>étymologiquement educare</w:t>
      </w:r>
      <w:r w:rsidR="00AD1441">
        <w:rPr>
          <w:rFonts w:asciiTheme="majorHAnsi" w:hAnsiTheme="majorHAnsi"/>
          <w:sz w:val="22"/>
        </w:rPr>
        <w:t xml:space="preserve"> </w:t>
      </w:r>
      <w:r w:rsidR="00C108B8" w:rsidRPr="000913B9">
        <w:rPr>
          <w:rFonts w:asciiTheme="majorHAnsi" w:hAnsiTheme="majorHAnsi"/>
          <w:sz w:val="22"/>
        </w:rPr>
        <w:t>c’est</w:t>
      </w:r>
      <w:r w:rsidR="00AD1441">
        <w:rPr>
          <w:rFonts w:asciiTheme="majorHAnsi" w:hAnsiTheme="majorHAnsi"/>
          <w:sz w:val="22"/>
        </w:rPr>
        <w:t xml:space="preserve"> </w:t>
      </w:r>
      <w:r w:rsidR="005D31BA" w:rsidRPr="000913B9">
        <w:rPr>
          <w:rFonts w:asciiTheme="majorHAnsi" w:hAnsiTheme="majorHAnsi"/>
          <w:i/>
          <w:sz w:val="22"/>
        </w:rPr>
        <w:t>soigner les plantes</w:t>
      </w:r>
      <w:r w:rsidR="006B035B" w:rsidRPr="000913B9">
        <w:rPr>
          <w:rFonts w:asciiTheme="majorHAnsi" w:hAnsiTheme="majorHAnsi"/>
          <w:i/>
          <w:sz w:val="22"/>
        </w:rPr>
        <w:t>)</w:t>
      </w:r>
      <w:r w:rsidR="005D31BA" w:rsidRPr="000913B9">
        <w:rPr>
          <w:rFonts w:asciiTheme="majorHAnsi" w:hAnsiTheme="majorHAnsi"/>
          <w:i/>
          <w:sz w:val="22"/>
        </w:rPr>
        <w:t xml:space="preserve">, </w:t>
      </w:r>
      <w:r w:rsidR="005D31BA" w:rsidRPr="000913B9">
        <w:rPr>
          <w:rFonts w:asciiTheme="majorHAnsi" w:hAnsiTheme="majorHAnsi"/>
          <w:sz w:val="22"/>
        </w:rPr>
        <w:t xml:space="preserve">ou </w:t>
      </w:r>
      <w:r w:rsidR="006B035B" w:rsidRPr="000913B9">
        <w:rPr>
          <w:rFonts w:asciiTheme="majorHAnsi" w:hAnsiTheme="majorHAnsi"/>
          <w:sz w:val="22"/>
        </w:rPr>
        <w:t>vient</w:t>
      </w:r>
      <w:r w:rsidR="000D42D3" w:rsidRPr="000913B9">
        <w:rPr>
          <w:rFonts w:asciiTheme="majorHAnsi" w:hAnsiTheme="majorHAnsi"/>
          <w:sz w:val="22"/>
        </w:rPr>
        <w:t>-il</w:t>
      </w:r>
      <w:r w:rsidR="00AD1441">
        <w:rPr>
          <w:rFonts w:asciiTheme="majorHAnsi" w:hAnsiTheme="majorHAnsi"/>
          <w:sz w:val="22"/>
        </w:rPr>
        <w:t xml:space="preserve"> </w:t>
      </w:r>
      <w:r w:rsidR="005D31BA" w:rsidRPr="000913B9">
        <w:rPr>
          <w:rFonts w:asciiTheme="majorHAnsi" w:hAnsiTheme="majorHAnsi"/>
          <w:sz w:val="22"/>
        </w:rPr>
        <w:t xml:space="preserve">du terme </w:t>
      </w:r>
      <w:r w:rsidR="005D31BA" w:rsidRPr="000913B9">
        <w:rPr>
          <w:rFonts w:asciiTheme="majorHAnsi" w:hAnsiTheme="majorHAnsi"/>
          <w:i/>
          <w:sz w:val="22"/>
        </w:rPr>
        <w:t>educere, faire émerger, faire sortir ?</w:t>
      </w:r>
      <w:r w:rsidR="00AD1441">
        <w:rPr>
          <w:rFonts w:asciiTheme="majorHAnsi" w:hAnsiTheme="majorHAnsi"/>
          <w:i/>
          <w:sz w:val="22"/>
        </w:rPr>
        <w:t xml:space="preserve"> </w:t>
      </w:r>
      <w:r w:rsidR="00442AA5" w:rsidRPr="000913B9">
        <w:rPr>
          <w:rFonts w:asciiTheme="majorHAnsi" w:hAnsiTheme="majorHAnsi"/>
          <w:sz w:val="22"/>
        </w:rPr>
        <w:t xml:space="preserve">En accord </w:t>
      </w:r>
      <w:r w:rsidR="005D31BA" w:rsidRPr="000913B9">
        <w:rPr>
          <w:rFonts w:asciiTheme="majorHAnsi" w:hAnsiTheme="majorHAnsi"/>
          <w:sz w:val="22"/>
        </w:rPr>
        <w:t>avec Albert Jacquard</w:t>
      </w:r>
      <w:r w:rsidR="005D31BA" w:rsidRPr="000913B9">
        <w:rPr>
          <w:rFonts w:asciiTheme="majorHAnsi" w:hAnsiTheme="majorHAnsi"/>
          <w:sz w:val="22"/>
          <w:vertAlign w:val="superscript"/>
        </w:rPr>
        <w:footnoteReference w:id="7"/>
      </w:r>
      <w:r w:rsidR="00442AA5" w:rsidRPr="000913B9">
        <w:rPr>
          <w:rFonts w:asciiTheme="majorHAnsi" w:hAnsiTheme="majorHAnsi"/>
          <w:sz w:val="22"/>
        </w:rPr>
        <w:t>,</w:t>
      </w:r>
      <w:r w:rsidR="005D31BA" w:rsidRPr="000913B9">
        <w:rPr>
          <w:rFonts w:asciiTheme="majorHAnsi" w:hAnsiTheme="majorHAnsi"/>
          <w:sz w:val="22"/>
        </w:rPr>
        <w:t xml:space="preserve"> ce n’est pas l’un ou l’autre, mais l’un et l’autre, l’un à la suite de l’autre. </w:t>
      </w:r>
    </w:p>
    <w:p w:rsidR="005D31BA" w:rsidRPr="000913B9" w:rsidRDefault="005D31BA" w:rsidP="005D31BA">
      <w:pPr>
        <w:ind w:right="-148"/>
        <w:jc w:val="both"/>
        <w:rPr>
          <w:rFonts w:asciiTheme="majorHAnsi" w:hAnsiTheme="majorHAnsi"/>
          <w:sz w:val="22"/>
        </w:rPr>
      </w:pPr>
      <w:r w:rsidRPr="000913B9">
        <w:rPr>
          <w:rFonts w:asciiTheme="majorHAnsi" w:hAnsiTheme="majorHAnsi"/>
          <w:sz w:val="22"/>
        </w:rPr>
        <w:t xml:space="preserve">« La réponse du dictionnaire, </w:t>
      </w:r>
      <w:r w:rsidR="00E57829" w:rsidRPr="000913B9">
        <w:rPr>
          <w:rFonts w:ascii="Calibri" w:hAnsi="Calibri"/>
          <w:sz w:val="22"/>
        </w:rPr>
        <w:t>[</w:t>
      </w:r>
      <w:r w:rsidR="00E57829" w:rsidRPr="000913B9">
        <w:rPr>
          <w:rFonts w:asciiTheme="majorHAnsi" w:hAnsiTheme="majorHAnsi"/>
          <w:sz w:val="22"/>
        </w:rPr>
        <w:t>..</w:t>
      </w:r>
      <w:r w:rsidR="00E57829" w:rsidRPr="000913B9">
        <w:rPr>
          <w:rFonts w:ascii="Calibri" w:hAnsi="Calibri"/>
          <w:sz w:val="22"/>
        </w:rPr>
        <w:t>]</w:t>
      </w:r>
      <w:r w:rsidRPr="000913B9">
        <w:rPr>
          <w:rFonts w:asciiTheme="majorHAnsi" w:hAnsiTheme="majorHAnsi"/>
          <w:sz w:val="22"/>
        </w:rPr>
        <w:t xml:space="preserve">, est révélatrice : ce verbe viendrait du latin educo, educare. </w:t>
      </w:r>
      <w:r w:rsidR="00FB3D24" w:rsidRPr="000913B9">
        <w:rPr>
          <w:rFonts w:ascii="Calibri" w:hAnsi="Calibri"/>
          <w:sz w:val="22"/>
        </w:rPr>
        <w:t>[</w:t>
      </w:r>
      <w:r w:rsidR="00FB3D24" w:rsidRPr="000913B9">
        <w:rPr>
          <w:rFonts w:asciiTheme="majorHAnsi" w:hAnsiTheme="majorHAnsi"/>
          <w:sz w:val="22"/>
        </w:rPr>
        <w:t>..</w:t>
      </w:r>
      <w:r w:rsidR="00FB3D24" w:rsidRPr="000913B9">
        <w:rPr>
          <w:rFonts w:ascii="Calibri" w:hAnsi="Calibri"/>
          <w:sz w:val="22"/>
        </w:rPr>
        <w:t>]</w:t>
      </w:r>
      <w:r w:rsidR="008675C3" w:rsidRPr="000913B9">
        <w:rPr>
          <w:rFonts w:asciiTheme="majorHAnsi" w:hAnsiTheme="majorHAnsi"/>
          <w:sz w:val="22"/>
        </w:rPr>
        <w:t>qui</w:t>
      </w:r>
      <w:r w:rsidRPr="000913B9">
        <w:rPr>
          <w:rFonts w:asciiTheme="majorHAnsi" w:hAnsiTheme="majorHAnsi"/>
          <w:sz w:val="22"/>
        </w:rPr>
        <w:t xml:space="preserve"> signifie « nourrir, instruire ». Mais surtout, il nous révèle un autre verbe dont la première personne est identique, educo, mais dont l’infinitif est </w:t>
      </w:r>
      <w:r w:rsidRPr="000913B9">
        <w:rPr>
          <w:rFonts w:asciiTheme="majorHAnsi" w:hAnsiTheme="majorHAnsi"/>
          <w:b/>
          <w:sz w:val="22"/>
        </w:rPr>
        <w:t>educere</w:t>
      </w:r>
      <w:r w:rsidRPr="000913B9">
        <w:rPr>
          <w:rFonts w:asciiTheme="majorHAnsi" w:hAnsiTheme="majorHAnsi"/>
          <w:sz w:val="22"/>
        </w:rPr>
        <w:t> ; il ne s’agit plus de nourrir, mais de e-ducere, c’est-à-dire « conduire hors de » et en particulier hors de soi-même. Ce qui a permis à</w:t>
      </w:r>
      <w:r w:rsidR="00A207F4" w:rsidRPr="000913B9">
        <w:rPr>
          <w:rFonts w:ascii="Calibri" w:hAnsi="Calibri"/>
          <w:sz w:val="22"/>
        </w:rPr>
        <w:t>[</w:t>
      </w:r>
      <w:r w:rsidR="00A207F4" w:rsidRPr="000913B9">
        <w:rPr>
          <w:rFonts w:asciiTheme="majorHAnsi" w:hAnsiTheme="majorHAnsi"/>
          <w:sz w:val="22"/>
        </w:rPr>
        <w:t>..</w:t>
      </w:r>
      <w:r w:rsidR="00A207F4" w:rsidRPr="000913B9">
        <w:rPr>
          <w:rFonts w:ascii="Calibri" w:hAnsi="Calibri"/>
          <w:sz w:val="22"/>
        </w:rPr>
        <w:t>]</w:t>
      </w:r>
      <w:r w:rsidRPr="000913B9">
        <w:rPr>
          <w:rFonts w:asciiTheme="majorHAnsi" w:hAnsiTheme="majorHAnsi"/>
          <w:sz w:val="22"/>
        </w:rPr>
        <w:t>à Virgile</w:t>
      </w:r>
      <w:r w:rsidR="00A207F4" w:rsidRPr="000913B9">
        <w:rPr>
          <w:rFonts w:asciiTheme="majorHAnsi" w:hAnsiTheme="majorHAnsi"/>
          <w:sz w:val="22"/>
        </w:rPr>
        <w:t xml:space="preserve"> d’utiliser educere</w:t>
      </w:r>
      <w:r w:rsidRPr="000913B9">
        <w:rPr>
          <w:rFonts w:asciiTheme="majorHAnsi" w:hAnsiTheme="majorHAnsi"/>
          <w:sz w:val="22"/>
        </w:rPr>
        <w:t xml:space="preserve"> dans le sens « d’élever un enfant ». </w:t>
      </w:r>
    </w:p>
    <w:p w:rsidR="009C5E93" w:rsidRPr="000913B9" w:rsidRDefault="009C5E93" w:rsidP="005D31BA">
      <w:pPr>
        <w:ind w:right="-148"/>
        <w:jc w:val="both"/>
        <w:rPr>
          <w:rFonts w:asciiTheme="majorHAnsi" w:hAnsiTheme="majorHAnsi"/>
          <w:sz w:val="22"/>
        </w:rPr>
      </w:pPr>
      <w:r w:rsidRPr="000913B9">
        <w:rPr>
          <w:rFonts w:asciiTheme="majorHAnsi" w:hAnsiTheme="majorHAnsi"/>
          <w:sz w:val="22"/>
        </w:rPr>
        <w:t>Être partenaires de l’éducation d’un enfant nécessite pour le moins qu’on s’accorde sur ce qu’on attend de son éducation.</w:t>
      </w:r>
    </w:p>
    <w:p w:rsidR="008A2E7F" w:rsidRPr="000913B9" w:rsidRDefault="008A2E7F" w:rsidP="008A2E7F">
      <w:pPr>
        <w:ind w:right="-148"/>
        <w:jc w:val="both"/>
        <w:rPr>
          <w:rFonts w:asciiTheme="majorHAnsi" w:hAnsiTheme="majorHAnsi"/>
          <w:sz w:val="22"/>
        </w:rPr>
      </w:pPr>
      <w:r w:rsidRPr="000913B9">
        <w:rPr>
          <w:rFonts w:asciiTheme="majorHAnsi" w:hAnsiTheme="majorHAnsi"/>
          <w:sz w:val="22"/>
        </w:rPr>
        <w:lastRenderedPageBreak/>
        <w:t>« Entre toutes les nécessités du temps, entre tous les problèmes, j’en choisirai un auquel je consacrerai tout ce que j’ai d’âme, de cœur, de puissance physique et morale : c’est le problème de l’éducation du peuple.</w:t>
      </w:r>
      <w:r w:rsidR="005209E8" w:rsidRPr="000913B9">
        <w:rPr>
          <w:rFonts w:ascii="Calibri" w:hAnsi="Calibri"/>
          <w:sz w:val="22"/>
        </w:rPr>
        <w:t>[..]</w:t>
      </w:r>
      <w:r w:rsidR="005209E8" w:rsidRPr="000913B9">
        <w:rPr>
          <w:rFonts w:asciiTheme="majorHAnsi" w:hAnsiTheme="majorHAnsi"/>
          <w:sz w:val="22"/>
        </w:rPr>
        <w:t xml:space="preserve"> F</w:t>
      </w:r>
      <w:r w:rsidRPr="000913B9">
        <w:rPr>
          <w:rFonts w:asciiTheme="majorHAnsi" w:hAnsiTheme="majorHAnsi"/>
          <w:sz w:val="22"/>
        </w:rPr>
        <w:t xml:space="preserve">aire disparaître la dernière, la plus redoutable des inégalités qui viennent de la naissance, l’inégalité de l’éducation. L’inégalité d’éducation est, en effet, un des résultats les plus criants et les plus fâcheux, au point de vue social, du hasard de la naissance. ». </w:t>
      </w:r>
      <w:r w:rsidRPr="000913B9">
        <w:rPr>
          <w:rFonts w:asciiTheme="majorHAnsi" w:hAnsiTheme="majorHAnsi"/>
          <w:sz w:val="22"/>
          <w:vertAlign w:val="superscript"/>
        </w:rPr>
        <w:footnoteReference w:id="8"/>
      </w:r>
    </w:p>
    <w:p w:rsidR="004B3264" w:rsidRPr="000913B9" w:rsidRDefault="00E64DC0" w:rsidP="004B3264">
      <w:pPr>
        <w:ind w:right="-148"/>
        <w:jc w:val="both"/>
        <w:rPr>
          <w:rFonts w:asciiTheme="majorHAnsi" w:hAnsiTheme="majorHAnsi"/>
          <w:sz w:val="22"/>
        </w:rPr>
      </w:pPr>
      <w:r w:rsidRPr="000913B9">
        <w:rPr>
          <w:rFonts w:asciiTheme="majorHAnsi" w:hAnsiTheme="majorHAnsi"/>
          <w:sz w:val="22"/>
        </w:rPr>
        <w:t>L</w:t>
      </w:r>
      <w:r w:rsidR="00545087" w:rsidRPr="000913B9">
        <w:rPr>
          <w:rFonts w:asciiTheme="majorHAnsi" w:hAnsiTheme="majorHAnsi"/>
          <w:sz w:val="22"/>
        </w:rPr>
        <w:t>’</w:t>
      </w:r>
      <w:r w:rsidRPr="000913B9">
        <w:rPr>
          <w:rFonts w:asciiTheme="majorHAnsi" w:hAnsiTheme="majorHAnsi"/>
          <w:sz w:val="22"/>
        </w:rPr>
        <w:t>article 4 de la</w:t>
      </w:r>
      <w:r w:rsidR="008A2E7F" w:rsidRPr="000913B9">
        <w:rPr>
          <w:rFonts w:asciiTheme="majorHAnsi" w:hAnsiTheme="majorHAnsi"/>
          <w:sz w:val="22"/>
        </w:rPr>
        <w:t xml:space="preserve"> loi du 28 mars 1882 rend l’enseignement pri</w:t>
      </w:r>
      <w:r w:rsidRPr="000913B9">
        <w:rPr>
          <w:rFonts w:asciiTheme="majorHAnsi" w:hAnsiTheme="majorHAnsi"/>
          <w:sz w:val="22"/>
        </w:rPr>
        <w:t>maire obligatoire</w:t>
      </w:r>
      <w:r w:rsidR="00667393" w:rsidRPr="000913B9">
        <w:rPr>
          <w:rFonts w:asciiTheme="majorHAnsi" w:hAnsiTheme="majorHAnsi"/>
          <w:sz w:val="22"/>
        </w:rPr>
        <w:t xml:space="preserve"> (de 6 à 13 ans) en précisant que c’est l’instruction qui est obligatoire pas l’école. </w:t>
      </w:r>
      <w:r w:rsidR="004B3264" w:rsidRPr="000913B9">
        <w:rPr>
          <w:rFonts w:asciiTheme="majorHAnsi" w:hAnsiTheme="majorHAnsi"/>
          <w:sz w:val="22"/>
        </w:rPr>
        <w:t xml:space="preserve">Malgré cela, en 2012, un ouvrage </w:t>
      </w:r>
      <w:r w:rsidR="006437AE" w:rsidRPr="000913B9">
        <w:rPr>
          <w:rFonts w:asciiTheme="majorHAnsi" w:hAnsiTheme="majorHAnsi"/>
          <w:sz w:val="22"/>
        </w:rPr>
        <w:t>d’ATD</w:t>
      </w:r>
      <w:r w:rsidR="004B3264" w:rsidRPr="000913B9">
        <w:rPr>
          <w:rFonts w:asciiTheme="majorHAnsi" w:hAnsiTheme="majorHAnsi"/>
          <w:sz w:val="22"/>
        </w:rPr>
        <w:t xml:space="preserve"> </w:t>
      </w:r>
      <w:r w:rsidR="00AD1441">
        <w:rPr>
          <w:rFonts w:asciiTheme="majorHAnsi" w:hAnsiTheme="majorHAnsi"/>
          <w:sz w:val="22"/>
        </w:rPr>
        <w:t xml:space="preserve">(All Together for Dignity/Agir tous ensemble pour la dignité) </w:t>
      </w:r>
      <w:r w:rsidR="004B3264" w:rsidRPr="000913B9">
        <w:rPr>
          <w:rFonts w:asciiTheme="majorHAnsi" w:hAnsiTheme="majorHAnsi"/>
          <w:sz w:val="22"/>
        </w:rPr>
        <w:t>Quart Monde</w:t>
      </w:r>
      <w:r w:rsidR="004B3264" w:rsidRPr="000913B9">
        <w:rPr>
          <w:rFonts w:asciiTheme="majorHAnsi" w:hAnsiTheme="majorHAnsi"/>
          <w:sz w:val="22"/>
          <w:vertAlign w:val="superscript"/>
        </w:rPr>
        <w:footnoteReference w:id="9"/>
      </w:r>
      <w:r w:rsidR="004B3264" w:rsidRPr="000913B9">
        <w:rPr>
          <w:rFonts w:asciiTheme="majorHAnsi" w:hAnsiTheme="majorHAnsi"/>
          <w:sz w:val="22"/>
        </w:rPr>
        <w:t xml:space="preserve"> rappelle qu’on ne peut envisager la question scolaire sans prendre en considération le contexte de la société et notamment, les inégalités flagrantes subies par un certain nombre de familles en précarité. Pascal Percq constate qu’en 2012 la corrélation entre l’origine sociale d’un élève et ses résultats scolaires est devenue évidente !</w:t>
      </w:r>
    </w:p>
    <w:p w:rsidR="004B3264" w:rsidRPr="000913B9" w:rsidRDefault="004B3264" w:rsidP="004B3264">
      <w:pPr>
        <w:ind w:right="-148"/>
        <w:jc w:val="both"/>
        <w:rPr>
          <w:rFonts w:asciiTheme="majorHAnsi" w:hAnsiTheme="majorHAnsi"/>
          <w:sz w:val="22"/>
        </w:rPr>
      </w:pPr>
      <w:r w:rsidRPr="000913B9">
        <w:rPr>
          <w:rFonts w:asciiTheme="majorHAnsi" w:hAnsiTheme="majorHAnsi"/>
          <w:sz w:val="22"/>
        </w:rPr>
        <w:t>En 2013 la publication des évaluations PISA</w:t>
      </w:r>
      <w:r w:rsidR="00AD1441">
        <w:rPr>
          <w:rFonts w:asciiTheme="majorHAnsi" w:hAnsiTheme="majorHAnsi"/>
          <w:sz w:val="22"/>
        </w:rPr>
        <w:t xml:space="preserve"> (Programme International pour le Suivi des Acquis des élèves)</w:t>
      </w:r>
      <w:r w:rsidRPr="000913B9">
        <w:rPr>
          <w:rFonts w:asciiTheme="majorHAnsi" w:hAnsiTheme="majorHAnsi"/>
          <w:sz w:val="22"/>
        </w:rPr>
        <w:t xml:space="preserve"> 2012 révèle que la France a acquis la triste réputation de pays le plus inégalitaire de l’OCDE</w:t>
      </w:r>
      <w:r w:rsidR="00AD1441">
        <w:rPr>
          <w:rFonts w:asciiTheme="majorHAnsi" w:hAnsiTheme="majorHAnsi"/>
          <w:sz w:val="22"/>
        </w:rPr>
        <w:t xml:space="preserve"> (Organisation de Coopération et de Développement Économique)</w:t>
      </w:r>
      <w:r w:rsidRPr="000913B9">
        <w:rPr>
          <w:rFonts w:asciiTheme="majorHAnsi" w:hAnsiTheme="majorHAnsi"/>
          <w:sz w:val="22"/>
        </w:rPr>
        <w:t xml:space="preserve"> : « le fossé n’a jamais été aussi grand entre les « bons » et les « mauvais » » </w:t>
      </w:r>
      <w:r w:rsidRPr="000913B9">
        <w:rPr>
          <w:rFonts w:asciiTheme="majorHAnsi" w:hAnsiTheme="majorHAnsi"/>
          <w:sz w:val="22"/>
          <w:vertAlign w:val="superscript"/>
        </w:rPr>
        <w:footnoteReference w:id="10"/>
      </w:r>
      <w:r w:rsidR="00F37BD7" w:rsidRPr="000913B9">
        <w:rPr>
          <w:rFonts w:asciiTheme="majorHAnsi" w:hAnsiTheme="majorHAnsi"/>
          <w:sz w:val="22"/>
        </w:rPr>
        <w:t>.</w:t>
      </w:r>
    </w:p>
    <w:p w:rsidR="00577FA1" w:rsidRPr="000913B9" w:rsidRDefault="00F37BD7" w:rsidP="004B3264">
      <w:pPr>
        <w:ind w:right="-148"/>
        <w:jc w:val="both"/>
        <w:rPr>
          <w:rFonts w:asciiTheme="majorHAnsi" w:hAnsiTheme="majorHAnsi"/>
          <w:sz w:val="22"/>
        </w:rPr>
      </w:pPr>
      <w:r w:rsidRPr="000913B9">
        <w:rPr>
          <w:rFonts w:asciiTheme="majorHAnsi" w:hAnsiTheme="majorHAnsi"/>
          <w:sz w:val="22"/>
        </w:rPr>
        <w:t>En 1762</w:t>
      </w:r>
      <w:r w:rsidRPr="000913B9">
        <w:rPr>
          <w:rStyle w:val="Appelnotedebasdep"/>
          <w:rFonts w:asciiTheme="majorHAnsi" w:hAnsiTheme="majorHAnsi"/>
          <w:sz w:val="22"/>
        </w:rPr>
        <w:footnoteReference w:id="11"/>
      </w:r>
      <w:r w:rsidRPr="000913B9">
        <w:rPr>
          <w:rFonts w:asciiTheme="majorHAnsi" w:hAnsiTheme="majorHAnsi"/>
          <w:sz w:val="22"/>
        </w:rPr>
        <w:t xml:space="preserve">, </w:t>
      </w:r>
      <w:r w:rsidR="00943E53">
        <w:rPr>
          <w:rFonts w:asciiTheme="majorHAnsi" w:hAnsiTheme="majorHAnsi"/>
          <w:sz w:val="22"/>
        </w:rPr>
        <w:t>Rousseau déclare qu’</w:t>
      </w:r>
      <w:r w:rsidR="00D706C5" w:rsidRPr="000913B9">
        <w:rPr>
          <w:rFonts w:asciiTheme="majorHAnsi" w:hAnsiTheme="majorHAnsi"/>
          <w:sz w:val="22"/>
        </w:rPr>
        <w:t>« </w:t>
      </w:r>
      <w:r w:rsidRPr="000913B9">
        <w:rPr>
          <w:rFonts w:asciiTheme="majorHAnsi" w:hAnsiTheme="majorHAnsi"/>
          <w:iCs/>
          <w:sz w:val="22"/>
        </w:rPr>
        <w:t>On façonne les plantes par la culture, et les hommes par l'éducation</w:t>
      </w:r>
      <w:r w:rsidR="00D706C5" w:rsidRPr="000913B9">
        <w:rPr>
          <w:rFonts w:asciiTheme="majorHAnsi" w:hAnsiTheme="majorHAnsi"/>
          <w:iCs/>
          <w:sz w:val="22"/>
        </w:rPr>
        <w:t xml:space="preserve"> ». </w:t>
      </w:r>
      <w:r w:rsidR="004B3264" w:rsidRPr="000913B9">
        <w:rPr>
          <w:rFonts w:asciiTheme="majorHAnsi" w:hAnsiTheme="majorHAnsi"/>
          <w:sz w:val="22"/>
        </w:rPr>
        <w:t>Durk</w:t>
      </w:r>
      <w:r w:rsidR="00017EEC">
        <w:rPr>
          <w:rFonts w:asciiTheme="majorHAnsi" w:hAnsiTheme="majorHAnsi"/>
          <w:sz w:val="22"/>
        </w:rPr>
        <w:t>heim, au début du 20è siècle</w:t>
      </w:r>
      <w:r w:rsidR="006C7CAD">
        <w:rPr>
          <w:rStyle w:val="Appelnotedebasdep"/>
          <w:rFonts w:asciiTheme="majorHAnsi" w:hAnsiTheme="majorHAnsi"/>
          <w:sz w:val="22"/>
        </w:rPr>
        <w:footnoteReference w:id="12"/>
      </w:r>
      <w:r w:rsidR="00121BDB">
        <w:rPr>
          <w:rFonts w:asciiTheme="majorHAnsi" w:hAnsiTheme="majorHAnsi"/>
          <w:sz w:val="22"/>
        </w:rPr>
        <w:t xml:space="preserve"> </w:t>
      </w:r>
      <w:r w:rsidR="004B3264" w:rsidRPr="000913B9">
        <w:rPr>
          <w:rFonts w:asciiTheme="majorHAnsi" w:hAnsiTheme="majorHAnsi"/>
          <w:sz w:val="22"/>
        </w:rPr>
        <w:t>disait : « la fonction propre de l’éducation est avant tout de cultiver l’homme, de développer les ger</w:t>
      </w:r>
      <w:r w:rsidR="00121BDB">
        <w:rPr>
          <w:rFonts w:asciiTheme="majorHAnsi" w:hAnsiTheme="majorHAnsi"/>
          <w:sz w:val="22"/>
        </w:rPr>
        <w:t>mes d’humanité qui sont en nous ».</w:t>
      </w:r>
      <w:r w:rsidR="004B3264" w:rsidRPr="000913B9">
        <w:rPr>
          <w:rFonts w:asciiTheme="majorHAnsi" w:hAnsiTheme="majorHAnsi"/>
          <w:sz w:val="22"/>
        </w:rPr>
        <w:t xml:space="preserve"> </w:t>
      </w:r>
    </w:p>
    <w:p w:rsidR="004B3264" w:rsidRPr="000913B9" w:rsidRDefault="004B3264" w:rsidP="004B3264">
      <w:pPr>
        <w:ind w:right="-148"/>
        <w:jc w:val="both"/>
        <w:rPr>
          <w:rFonts w:asciiTheme="majorHAnsi" w:hAnsiTheme="majorHAnsi"/>
          <w:sz w:val="22"/>
        </w:rPr>
      </w:pPr>
      <w:r w:rsidRPr="000913B9">
        <w:rPr>
          <w:rFonts w:asciiTheme="majorHAnsi" w:hAnsiTheme="majorHAnsi"/>
          <w:sz w:val="22"/>
        </w:rPr>
        <w:t>Quant à la conférence internat</w:t>
      </w:r>
      <w:r w:rsidR="003128BA">
        <w:rPr>
          <w:rFonts w:asciiTheme="majorHAnsi" w:hAnsiTheme="majorHAnsi"/>
          <w:sz w:val="22"/>
        </w:rPr>
        <w:t>ionale de l’éducation de Genève</w:t>
      </w:r>
      <w:r w:rsidRPr="000913B9">
        <w:rPr>
          <w:rFonts w:asciiTheme="majorHAnsi" w:hAnsiTheme="majorHAnsi"/>
          <w:sz w:val="22"/>
        </w:rPr>
        <w:t xml:space="preserve"> en 1994</w:t>
      </w:r>
      <w:r w:rsidR="003128BA">
        <w:rPr>
          <w:rStyle w:val="Appelnotedebasdep"/>
          <w:rFonts w:asciiTheme="majorHAnsi" w:hAnsiTheme="majorHAnsi"/>
          <w:sz w:val="22"/>
        </w:rPr>
        <w:footnoteReference w:id="13"/>
      </w:r>
      <w:r w:rsidRPr="000913B9">
        <w:rPr>
          <w:rFonts w:asciiTheme="majorHAnsi" w:hAnsiTheme="majorHAnsi"/>
          <w:sz w:val="22"/>
        </w:rPr>
        <w:t xml:space="preserve">, elle rappelait qu’il importe désormais que l’éducation fasse la promotion des « connaissances, des valeurs, des attitudes et des aptitudes favorables au respect des droits de l’homme ainsi qu’à un engagement actif en faveur </w:t>
      </w:r>
      <w:r w:rsidR="00B31F8F" w:rsidRPr="000913B9">
        <w:rPr>
          <w:rFonts w:asciiTheme="majorHAnsi" w:hAnsiTheme="majorHAnsi"/>
          <w:sz w:val="22"/>
        </w:rPr>
        <w:t>de</w:t>
      </w:r>
      <w:r w:rsidRPr="000913B9">
        <w:rPr>
          <w:rFonts w:asciiTheme="majorHAnsi" w:hAnsiTheme="majorHAnsi"/>
          <w:sz w:val="22"/>
        </w:rPr>
        <w:t xml:space="preserve"> la défense de ces droits et de la construction d’une culture de paix et de démocratie ».</w:t>
      </w:r>
    </w:p>
    <w:p w:rsidR="00743057" w:rsidRPr="000913B9" w:rsidRDefault="00743057" w:rsidP="000C2F09">
      <w:pPr>
        <w:ind w:right="-148"/>
        <w:jc w:val="both"/>
        <w:rPr>
          <w:rFonts w:asciiTheme="majorHAnsi" w:hAnsiTheme="majorHAnsi"/>
          <w:sz w:val="22"/>
        </w:rPr>
      </w:pPr>
    </w:p>
    <w:p w:rsidR="00CD5D75" w:rsidRPr="000913B9" w:rsidRDefault="002F47CE" w:rsidP="00515FDD">
      <w:pPr>
        <w:ind w:right="-148"/>
        <w:jc w:val="both"/>
        <w:rPr>
          <w:rFonts w:asciiTheme="majorHAnsi" w:hAnsiTheme="majorHAnsi"/>
          <w:sz w:val="22"/>
        </w:rPr>
      </w:pPr>
      <w:r>
        <w:rPr>
          <w:rFonts w:asciiTheme="majorHAnsi" w:hAnsiTheme="majorHAnsi"/>
          <w:sz w:val="22"/>
        </w:rPr>
        <w:t>II.</w:t>
      </w:r>
      <w:r w:rsidR="005F275F" w:rsidRPr="000913B9">
        <w:rPr>
          <w:rFonts w:asciiTheme="majorHAnsi" w:hAnsiTheme="majorHAnsi"/>
          <w:sz w:val="22"/>
        </w:rPr>
        <w:t xml:space="preserve">QUELLE ÉDUCATION POUR QUELLE SOCIÉTÉ ? </w:t>
      </w:r>
    </w:p>
    <w:p w:rsidR="000E618B" w:rsidRPr="000913B9" w:rsidRDefault="00B06E4B" w:rsidP="00515FDD">
      <w:pPr>
        <w:ind w:right="-148"/>
        <w:jc w:val="both"/>
        <w:rPr>
          <w:rFonts w:asciiTheme="majorHAnsi" w:hAnsiTheme="majorHAnsi"/>
          <w:sz w:val="22"/>
        </w:rPr>
      </w:pPr>
      <w:r w:rsidRPr="000913B9">
        <w:rPr>
          <w:rFonts w:asciiTheme="majorHAnsi" w:hAnsiTheme="majorHAnsi"/>
          <w:sz w:val="22"/>
        </w:rPr>
        <w:t>Lors des ateliers de concertation</w:t>
      </w:r>
      <w:r w:rsidR="00943E53">
        <w:rPr>
          <w:rStyle w:val="Appelnotedebasdep"/>
          <w:rFonts w:asciiTheme="majorHAnsi" w:hAnsiTheme="majorHAnsi"/>
          <w:sz w:val="22"/>
        </w:rPr>
        <w:footnoteReference w:id="14"/>
      </w:r>
      <w:r w:rsidRPr="000913B9">
        <w:rPr>
          <w:rFonts w:asciiTheme="majorHAnsi" w:hAnsiTheme="majorHAnsi"/>
          <w:sz w:val="22"/>
        </w:rPr>
        <w:t xml:space="preserve"> pour la refondation de l’école auxquels j’ai été invitée en tant qu’experte, j’avais suggéré </w:t>
      </w:r>
      <w:r w:rsidR="00944DF8" w:rsidRPr="000913B9">
        <w:rPr>
          <w:rFonts w:asciiTheme="majorHAnsi" w:hAnsiTheme="majorHAnsi"/>
          <w:sz w:val="22"/>
        </w:rPr>
        <w:t xml:space="preserve">que cette réforme, levier pour refonder l’école mais aussi l’action éducative, </w:t>
      </w:r>
      <w:r w:rsidR="00947882" w:rsidRPr="000913B9">
        <w:rPr>
          <w:rFonts w:asciiTheme="majorHAnsi" w:hAnsiTheme="majorHAnsi"/>
          <w:sz w:val="22"/>
        </w:rPr>
        <w:t xml:space="preserve">soit portée par un décret interministériel, impliquant l’Éducation nationale, Jeunesse et Sports et Cohésion Sociale, Culture, mais aussi Santé, Famille, Travail, </w:t>
      </w:r>
      <w:r w:rsidR="007B0C51" w:rsidRPr="000913B9">
        <w:rPr>
          <w:rFonts w:asciiTheme="majorHAnsi" w:hAnsiTheme="majorHAnsi"/>
          <w:sz w:val="22"/>
        </w:rPr>
        <w:t xml:space="preserve">car elle devait nécessairement s’inscrire dans un projet de société. </w:t>
      </w:r>
      <w:r w:rsidR="00C056B3" w:rsidRPr="000913B9">
        <w:rPr>
          <w:rFonts w:asciiTheme="majorHAnsi" w:hAnsiTheme="majorHAnsi"/>
          <w:sz w:val="22"/>
        </w:rPr>
        <w:t xml:space="preserve">Ce n’était visiblement pas une volonté politique. </w:t>
      </w:r>
      <w:r w:rsidR="00FB7090" w:rsidRPr="000913B9">
        <w:rPr>
          <w:rFonts w:asciiTheme="majorHAnsi" w:hAnsiTheme="majorHAnsi"/>
          <w:sz w:val="22"/>
        </w:rPr>
        <w:t>Quelles valeurs, quelle conception de la démocratie, veut-on transmettre en éduquant tous les enfants d’un pays ?</w:t>
      </w:r>
    </w:p>
    <w:p w:rsidR="00C5532C" w:rsidRPr="000913B9" w:rsidRDefault="00C5532C" w:rsidP="00C5532C">
      <w:pPr>
        <w:ind w:right="-148"/>
        <w:jc w:val="both"/>
        <w:rPr>
          <w:rFonts w:asciiTheme="majorHAnsi" w:hAnsiTheme="majorHAnsi"/>
          <w:sz w:val="22"/>
        </w:rPr>
      </w:pPr>
      <w:r w:rsidRPr="000913B9">
        <w:rPr>
          <w:rFonts w:asciiTheme="majorHAnsi" w:hAnsiTheme="majorHAnsi"/>
          <w:sz w:val="22"/>
        </w:rPr>
        <w:t xml:space="preserve">Si refondation il y a, </w:t>
      </w:r>
      <w:r w:rsidR="00C47D1E">
        <w:rPr>
          <w:rFonts w:asciiTheme="majorHAnsi" w:hAnsiTheme="majorHAnsi"/>
          <w:sz w:val="22"/>
        </w:rPr>
        <w:t>les</w:t>
      </w:r>
      <w:r w:rsidRPr="000913B9">
        <w:rPr>
          <w:rFonts w:asciiTheme="majorHAnsi" w:hAnsiTheme="majorHAnsi"/>
          <w:sz w:val="22"/>
        </w:rPr>
        <w:t xml:space="preserve"> enseignants </w:t>
      </w:r>
      <w:r w:rsidR="00C47D1E">
        <w:rPr>
          <w:rFonts w:asciiTheme="majorHAnsi" w:hAnsiTheme="majorHAnsi"/>
          <w:sz w:val="22"/>
        </w:rPr>
        <w:t>doivent tous être formés à être</w:t>
      </w:r>
      <w:r w:rsidRPr="000913B9">
        <w:rPr>
          <w:rFonts w:asciiTheme="majorHAnsi" w:hAnsiTheme="majorHAnsi"/>
          <w:sz w:val="22"/>
        </w:rPr>
        <w:t xml:space="preserve"> des chercheurs : face à des situations imprévues, </w:t>
      </w:r>
      <w:r w:rsidR="007B2DCA" w:rsidRPr="000913B9">
        <w:rPr>
          <w:rFonts w:asciiTheme="majorHAnsi" w:hAnsiTheme="majorHAnsi"/>
          <w:sz w:val="22"/>
        </w:rPr>
        <w:t>ils doivent trouver</w:t>
      </w:r>
      <w:r w:rsidRPr="000913B9">
        <w:rPr>
          <w:rFonts w:asciiTheme="majorHAnsi" w:hAnsiTheme="majorHAnsi"/>
          <w:sz w:val="22"/>
        </w:rPr>
        <w:t xml:space="preserve"> des outils et des méthodes nouvelles pour que tous les élèves compr</w:t>
      </w:r>
      <w:r w:rsidR="002D0542" w:rsidRPr="000913B9">
        <w:rPr>
          <w:rFonts w:asciiTheme="majorHAnsi" w:hAnsiTheme="majorHAnsi"/>
          <w:sz w:val="22"/>
        </w:rPr>
        <w:t xml:space="preserve">ennent le monde qui les entoure. </w:t>
      </w:r>
    </w:p>
    <w:p w:rsidR="00656E41" w:rsidRPr="000913B9" w:rsidRDefault="00110CAC" w:rsidP="00110CAC">
      <w:pPr>
        <w:ind w:right="-148"/>
        <w:jc w:val="both"/>
        <w:rPr>
          <w:rFonts w:asciiTheme="majorHAnsi" w:hAnsiTheme="majorHAnsi"/>
          <w:sz w:val="22"/>
        </w:rPr>
      </w:pPr>
      <w:r w:rsidRPr="000913B9">
        <w:rPr>
          <w:rFonts w:asciiTheme="majorHAnsi" w:hAnsiTheme="majorHAnsi"/>
          <w:sz w:val="22"/>
        </w:rPr>
        <w:t>Paulo Freire, pédagogue Brésilien, militant pour l'alphabétisation des plus pauvres, l'avait bien comp</w:t>
      </w:r>
      <w:r w:rsidR="005B56EE" w:rsidRPr="000913B9">
        <w:rPr>
          <w:rFonts w:asciiTheme="majorHAnsi" w:hAnsiTheme="majorHAnsi"/>
          <w:sz w:val="22"/>
        </w:rPr>
        <w:t xml:space="preserve">ris, lui qui avait participé à la création au Brésil d’une école de pédagogie Freinet de la Maternelle à l’Université. </w:t>
      </w:r>
      <w:r w:rsidRPr="000913B9">
        <w:rPr>
          <w:rFonts w:asciiTheme="majorHAnsi" w:hAnsiTheme="majorHAnsi"/>
          <w:sz w:val="22"/>
        </w:rPr>
        <w:t xml:space="preserve">Alors que des pédagogues innovants comme Freinet, Montessori, Steiner, Oury ont consacré leurs travaux à l’éducation des enfants, Freire s’est intéressé à l’éducation de tous. En 1958, il présente un rapport, « l'Éducation des adultes et les populations marginales : les problèmes des Mocambos », </w:t>
      </w:r>
      <w:r w:rsidR="00F04E1F" w:rsidRPr="000913B9">
        <w:rPr>
          <w:rFonts w:asciiTheme="majorHAnsi" w:hAnsiTheme="majorHAnsi"/>
          <w:sz w:val="22"/>
        </w:rPr>
        <w:t xml:space="preserve">dans lequel </w:t>
      </w:r>
      <w:r w:rsidR="00656E41" w:rsidRPr="000913B9">
        <w:rPr>
          <w:rFonts w:asciiTheme="majorHAnsi" w:hAnsiTheme="majorHAnsi"/>
          <w:sz w:val="22"/>
        </w:rPr>
        <w:t xml:space="preserve">il insiste pour éliminer la structure hiérarchique de l’éducation, laquelle </w:t>
      </w:r>
      <w:r w:rsidR="00656E41" w:rsidRPr="000913B9">
        <w:rPr>
          <w:rFonts w:asciiTheme="majorHAnsi" w:hAnsiTheme="majorHAnsi"/>
          <w:sz w:val="22"/>
        </w:rPr>
        <w:lastRenderedPageBreak/>
        <w:t xml:space="preserve">favorise la domination du professeur sur ses élèves tant par le pouvoir que par le savoir. Pour ce faire, il faut qu’apprenants et enseignants s’engagent, collaborent, participent, prennent des décisions et soient, en ce qui a trait à l’éducation, responsables tant socialement et politiquement. </w:t>
      </w:r>
    </w:p>
    <w:p w:rsidR="003A6664" w:rsidRPr="000913B9" w:rsidRDefault="00DB2AA6" w:rsidP="003A6664">
      <w:pPr>
        <w:ind w:right="-148"/>
        <w:jc w:val="both"/>
        <w:rPr>
          <w:rFonts w:asciiTheme="majorHAnsi" w:hAnsiTheme="majorHAnsi"/>
          <w:sz w:val="22"/>
        </w:rPr>
      </w:pPr>
      <w:r w:rsidRPr="000913B9">
        <w:rPr>
          <w:rFonts w:asciiTheme="majorHAnsi" w:hAnsiTheme="majorHAnsi"/>
          <w:sz w:val="22"/>
        </w:rPr>
        <w:t xml:space="preserve">Dans </w:t>
      </w:r>
      <w:r w:rsidRPr="00EB5CCB">
        <w:rPr>
          <w:rFonts w:asciiTheme="majorHAnsi" w:hAnsiTheme="majorHAnsi"/>
          <w:i/>
          <w:sz w:val="22"/>
        </w:rPr>
        <w:t>Pédagogie des opprimés</w:t>
      </w:r>
      <w:r w:rsidRPr="000913B9">
        <w:rPr>
          <w:rFonts w:asciiTheme="majorHAnsi" w:hAnsiTheme="majorHAnsi"/>
          <w:sz w:val="22"/>
        </w:rPr>
        <w:t xml:space="preserve"> (1969 au Brésil, 1974 en France), il </w:t>
      </w:r>
      <w:r w:rsidR="00851FC4" w:rsidRPr="000913B9">
        <w:rPr>
          <w:rFonts w:asciiTheme="majorHAnsi" w:hAnsiTheme="majorHAnsi"/>
          <w:sz w:val="22"/>
        </w:rPr>
        <w:t>démontre que l</w:t>
      </w:r>
      <w:r w:rsidR="003A6664" w:rsidRPr="000913B9">
        <w:rPr>
          <w:rFonts w:asciiTheme="majorHAnsi" w:hAnsiTheme="majorHAnsi"/>
          <w:sz w:val="22"/>
        </w:rPr>
        <w:t>a pratique de l'éducation est porteuse de libération ou d'aliénation non par le contenu des idées qu'elle transmet, mais d'abord par la relation édu</w:t>
      </w:r>
      <w:r w:rsidR="00851FC4" w:rsidRPr="000913B9">
        <w:rPr>
          <w:rFonts w:asciiTheme="majorHAnsi" w:hAnsiTheme="majorHAnsi"/>
          <w:sz w:val="22"/>
        </w:rPr>
        <w:t xml:space="preserve">cateur/ éduqué qu'elle instaure, qui </w:t>
      </w:r>
      <w:r w:rsidR="003A6664" w:rsidRPr="000913B9">
        <w:rPr>
          <w:rFonts w:asciiTheme="majorHAnsi" w:hAnsiTheme="majorHAnsi"/>
          <w:sz w:val="22"/>
        </w:rPr>
        <w:t xml:space="preserve">est une situation inégale et à sens unique où il y a ceux qui savent et ceux qui ne savent pas ; ceux qui parlent et ceux qui écoutent ; ceux qui déposent et ceux qui sont censés archiver puis </w:t>
      </w:r>
      <w:r w:rsidR="00D2211D" w:rsidRPr="000913B9">
        <w:rPr>
          <w:rFonts w:asciiTheme="majorHAnsi" w:hAnsiTheme="majorHAnsi"/>
          <w:sz w:val="22"/>
        </w:rPr>
        <w:t>mémoriser. Cette</w:t>
      </w:r>
      <w:r w:rsidR="003A6664" w:rsidRPr="000913B9">
        <w:rPr>
          <w:rFonts w:asciiTheme="majorHAnsi" w:hAnsiTheme="majorHAnsi"/>
          <w:sz w:val="22"/>
        </w:rPr>
        <w:t xml:space="preserve"> dichotomie rend passif, ne tient pas compte de la personne éduquée comme sujet, ne développe pas la conscience critique. Elle rend impossible un savoir constructeur de la personne. Et Paulo Freire conclut ainsi sa démonstration : « Il n'y a alors, ni créativité, ni transformation, ni savoir. »</w:t>
      </w:r>
      <w:r w:rsidR="00AA04B3" w:rsidRPr="000913B9">
        <w:rPr>
          <w:rFonts w:asciiTheme="majorHAnsi" w:hAnsiTheme="majorHAnsi"/>
          <w:sz w:val="22"/>
        </w:rPr>
        <w:t>. En 1997</w:t>
      </w:r>
      <w:r w:rsidR="00AA04B3" w:rsidRPr="000913B9">
        <w:rPr>
          <w:rStyle w:val="Appelnotedebasdep"/>
          <w:rFonts w:asciiTheme="majorHAnsi" w:hAnsiTheme="majorHAnsi"/>
          <w:sz w:val="22"/>
        </w:rPr>
        <w:footnoteReference w:id="15"/>
      </w:r>
      <w:r w:rsidR="00AA04B3" w:rsidRPr="000913B9">
        <w:rPr>
          <w:rFonts w:asciiTheme="majorHAnsi" w:hAnsiTheme="majorHAnsi"/>
          <w:sz w:val="22"/>
        </w:rPr>
        <w:t xml:space="preserve">, </w:t>
      </w:r>
      <w:r w:rsidR="003A6664" w:rsidRPr="000913B9">
        <w:rPr>
          <w:rFonts w:asciiTheme="majorHAnsi" w:hAnsiTheme="majorHAnsi"/>
          <w:sz w:val="22"/>
        </w:rPr>
        <w:t xml:space="preserve">il disait : « Ce que je veux faire comprendre c’est qu’une des </w:t>
      </w:r>
      <w:r w:rsidR="00EB5CCB" w:rsidRPr="000913B9">
        <w:rPr>
          <w:rFonts w:asciiTheme="majorHAnsi" w:hAnsiTheme="majorHAnsi"/>
          <w:sz w:val="22"/>
        </w:rPr>
        <w:t>tâches</w:t>
      </w:r>
      <w:r w:rsidR="003A6664" w:rsidRPr="000913B9">
        <w:rPr>
          <w:rFonts w:asciiTheme="majorHAnsi" w:hAnsiTheme="majorHAnsi"/>
          <w:sz w:val="22"/>
        </w:rPr>
        <w:t xml:space="preserve"> que je me suis chargé d’accomplir, et que je porte au plus profond de moi, c’est non seulement de </w:t>
      </w:r>
      <w:r w:rsidR="00EB5CCB" w:rsidRPr="000913B9">
        <w:rPr>
          <w:rFonts w:asciiTheme="majorHAnsi" w:hAnsiTheme="majorHAnsi"/>
          <w:sz w:val="22"/>
        </w:rPr>
        <w:t>répondre</w:t>
      </w:r>
      <w:r w:rsidR="003A6664" w:rsidRPr="000913B9">
        <w:rPr>
          <w:rFonts w:asciiTheme="majorHAnsi" w:hAnsiTheme="majorHAnsi"/>
          <w:sz w:val="22"/>
        </w:rPr>
        <w:t xml:space="preserve"> aux questions de chacun, de satisfaire leur </w:t>
      </w:r>
      <w:r w:rsidR="00EB5CCB" w:rsidRPr="000913B9">
        <w:rPr>
          <w:rFonts w:asciiTheme="majorHAnsi" w:hAnsiTheme="majorHAnsi"/>
          <w:sz w:val="22"/>
        </w:rPr>
        <w:t>curiosité</w:t>
      </w:r>
      <w:r w:rsidR="003A6664" w:rsidRPr="000913B9">
        <w:rPr>
          <w:rFonts w:asciiTheme="majorHAnsi" w:hAnsiTheme="majorHAnsi"/>
          <w:sz w:val="22"/>
        </w:rPr>
        <w:t xml:space="preserve">́ mais de </w:t>
      </w:r>
      <w:r w:rsidR="00EB5CCB" w:rsidRPr="000913B9">
        <w:rPr>
          <w:rFonts w:asciiTheme="majorHAnsi" w:hAnsiTheme="majorHAnsi"/>
          <w:sz w:val="22"/>
        </w:rPr>
        <w:t>défier</w:t>
      </w:r>
      <w:r w:rsidR="003A6664" w:rsidRPr="000913B9">
        <w:rPr>
          <w:rFonts w:asciiTheme="majorHAnsi" w:hAnsiTheme="majorHAnsi"/>
          <w:sz w:val="22"/>
        </w:rPr>
        <w:t xml:space="preserve"> la </w:t>
      </w:r>
      <w:r w:rsidR="00EB5CCB" w:rsidRPr="000913B9">
        <w:rPr>
          <w:rFonts w:asciiTheme="majorHAnsi" w:hAnsiTheme="majorHAnsi"/>
          <w:sz w:val="22"/>
        </w:rPr>
        <w:t>curiosité</w:t>
      </w:r>
      <w:r w:rsidR="003A6664" w:rsidRPr="000913B9">
        <w:rPr>
          <w:rFonts w:asciiTheme="majorHAnsi" w:hAnsiTheme="majorHAnsi"/>
          <w:sz w:val="22"/>
        </w:rPr>
        <w:t>́, de la provoquer, de l’intensifier, pour rendre encore et encore plus curieux. Une de mes missions en tant qu’</w:t>
      </w:r>
      <w:r w:rsidR="00EB5CCB" w:rsidRPr="000913B9">
        <w:rPr>
          <w:rFonts w:asciiTheme="majorHAnsi" w:hAnsiTheme="majorHAnsi"/>
          <w:sz w:val="22"/>
        </w:rPr>
        <w:t>éducateur</w:t>
      </w:r>
      <w:r w:rsidR="003A6664" w:rsidRPr="000913B9">
        <w:rPr>
          <w:rFonts w:asciiTheme="majorHAnsi" w:hAnsiTheme="majorHAnsi"/>
          <w:sz w:val="22"/>
        </w:rPr>
        <w:t xml:space="preserve"> critique, </w:t>
      </w:r>
      <w:r w:rsidR="00EB5CCB" w:rsidRPr="000913B9">
        <w:rPr>
          <w:rFonts w:asciiTheme="majorHAnsi" w:hAnsiTheme="majorHAnsi"/>
          <w:sz w:val="22"/>
        </w:rPr>
        <w:t>démocratique</w:t>
      </w:r>
      <w:r w:rsidR="003A6664" w:rsidRPr="000913B9">
        <w:rPr>
          <w:rFonts w:asciiTheme="majorHAnsi" w:hAnsiTheme="majorHAnsi"/>
          <w:sz w:val="22"/>
        </w:rPr>
        <w:t xml:space="preserve">, c’est de toujours aller </w:t>
      </w:r>
      <w:r w:rsidR="00EB5CCB" w:rsidRPr="000913B9">
        <w:rPr>
          <w:rFonts w:asciiTheme="majorHAnsi" w:hAnsiTheme="majorHAnsi"/>
          <w:sz w:val="22"/>
        </w:rPr>
        <w:t>au-delà</w:t>
      </w:r>
      <w:r w:rsidR="003A6664" w:rsidRPr="000913B9">
        <w:rPr>
          <w:rFonts w:asciiTheme="majorHAnsi" w:hAnsiTheme="majorHAnsi"/>
          <w:sz w:val="22"/>
        </w:rPr>
        <w:t xml:space="preserve">̀, de stimuler. » </w:t>
      </w:r>
    </w:p>
    <w:p w:rsidR="008F5C63" w:rsidRPr="000913B9" w:rsidRDefault="003A6664" w:rsidP="003A6664">
      <w:pPr>
        <w:ind w:right="-148"/>
        <w:jc w:val="both"/>
        <w:rPr>
          <w:rFonts w:asciiTheme="majorHAnsi" w:hAnsiTheme="majorHAnsi"/>
          <w:sz w:val="22"/>
        </w:rPr>
      </w:pPr>
      <w:r w:rsidRPr="000913B9">
        <w:rPr>
          <w:rFonts w:asciiTheme="majorHAnsi" w:hAnsiTheme="majorHAnsi"/>
          <w:sz w:val="22"/>
        </w:rPr>
        <w:t>On retrouve aujourd’hui dans les travaux, entre autres, de Laurent Ott</w:t>
      </w:r>
      <w:r w:rsidR="00D2211D">
        <w:rPr>
          <w:rFonts w:asciiTheme="majorHAnsi" w:hAnsiTheme="majorHAnsi"/>
          <w:sz w:val="22"/>
        </w:rPr>
        <w:t xml:space="preserve"> </w:t>
      </w:r>
      <w:r w:rsidR="00E06164" w:rsidRPr="000913B9">
        <w:rPr>
          <w:rFonts w:asciiTheme="majorHAnsi" w:hAnsiTheme="majorHAnsi"/>
          <w:sz w:val="22"/>
        </w:rPr>
        <w:t>(</w:t>
      </w:r>
      <w:r w:rsidRPr="000913B9">
        <w:rPr>
          <w:rFonts w:asciiTheme="majorHAnsi" w:hAnsiTheme="majorHAnsi"/>
          <w:sz w:val="22"/>
        </w:rPr>
        <w:t>la pédagogie sociale</w:t>
      </w:r>
      <w:r w:rsidR="00E06164" w:rsidRPr="000913B9">
        <w:rPr>
          <w:rFonts w:asciiTheme="majorHAnsi" w:hAnsiTheme="majorHAnsi"/>
          <w:sz w:val="22"/>
        </w:rPr>
        <w:t>)</w:t>
      </w:r>
      <w:r w:rsidRPr="000913B9">
        <w:rPr>
          <w:rFonts w:asciiTheme="majorHAnsi" w:hAnsiTheme="majorHAnsi"/>
          <w:sz w:val="22"/>
        </w:rPr>
        <w:t xml:space="preserve"> cette volonté « d’éducation dans la ville », qui fait dire à Nicolas le Strat que « le pouvoir d’agir n’est pas un potentiel à développer mais un « déjà là » négligé »</w:t>
      </w:r>
      <w:r w:rsidR="00E92AF3" w:rsidRPr="000913B9">
        <w:rPr>
          <w:rStyle w:val="Appelnotedebasdep"/>
          <w:rFonts w:asciiTheme="majorHAnsi" w:hAnsiTheme="majorHAnsi"/>
          <w:sz w:val="22"/>
        </w:rPr>
        <w:footnoteReference w:id="16"/>
      </w:r>
      <w:r w:rsidRPr="000913B9">
        <w:rPr>
          <w:rFonts w:asciiTheme="majorHAnsi" w:hAnsiTheme="majorHAnsi"/>
          <w:sz w:val="22"/>
        </w:rPr>
        <w:t xml:space="preserve">. Pour lui ce ne sont pas nos compétences qui font défaut mais l’énergie pour les déployer. Pour cet éducateur, </w:t>
      </w:r>
      <w:r w:rsidR="00F26A82" w:rsidRPr="000913B9">
        <w:rPr>
          <w:rFonts w:asciiTheme="majorHAnsi" w:hAnsiTheme="majorHAnsi"/>
          <w:sz w:val="22"/>
        </w:rPr>
        <w:t xml:space="preserve">il faut s’appuyer sur les expériences vivantes pour développer savoirs et pratiques. </w:t>
      </w:r>
      <w:r w:rsidR="00724717" w:rsidRPr="000913B9">
        <w:rPr>
          <w:rFonts w:asciiTheme="majorHAnsi" w:hAnsiTheme="majorHAnsi"/>
          <w:sz w:val="22"/>
        </w:rPr>
        <w:t xml:space="preserve">Freinet </w:t>
      </w:r>
      <w:r w:rsidR="00CD6CBE" w:rsidRPr="000913B9">
        <w:rPr>
          <w:rFonts w:asciiTheme="majorHAnsi" w:hAnsiTheme="majorHAnsi"/>
          <w:sz w:val="22"/>
        </w:rPr>
        <w:t>déjà</w:t>
      </w:r>
      <w:r w:rsidR="00724717" w:rsidRPr="000913B9">
        <w:rPr>
          <w:rFonts w:asciiTheme="majorHAnsi" w:hAnsiTheme="majorHAnsi"/>
          <w:sz w:val="22"/>
        </w:rPr>
        <w:t xml:space="preserve"> donnait la priorité à l’analyse et l’expérimentation des pratiques comme productrices de </w:t>
      </w:r>
      <w:r w:rsidR="00D2211D" w:rsidRPr="000913B9">
        <w:rPr>
          <w:rFonts w:asciiTheme="majorHAnsi" w:hAnsiTheme="majorHAnsi"/>
          <w:sz w:val="22"/>
        </w:rPr>
        <w:t>savoir. L’école</w:t>
      </w:r>
      <w:r w:rsidR="00564F16" w:rsidRPr="000913B9">
        <w:rPr>
          <w:rFonts w:asciiTheme="majorHAnsi" w:hAnsiTheme="majorHAnsi"/>
          <w:sz w:val="22"/>
        </w:rPr>
        <w:t xml:space="preserve"> </w:t>
      </w:r>
      <w:r w:rsidR="001E51ED" w:rsidRPr="000913B9">
        <w:rPr>
          <w:rFonts w:asciiTheme="majorHAnsi" w:hAnsiTheme="majorHAnsi"/>
          <w:sz w:val="22"/>
        </w:rPr>
        <w:t>permet-elle vraiment</w:t>
      </w:r>
      <w:r w:rsidR="00564F16" w:rsidRPr="000913B9">
        <w:rPr>
          <w:rFonts w:asciiTheme="majorHAnsi" w:hAnsiTheme="majorHAnsi"/>
          <w:sz w:val="22"/>
        </w:rPr>
        <w:t xml:space="preserve"> à chaque enfant de déployer cette énergie ?</w:t>
      </w:r>
    </w:p>
    <w:p w:rsidR="00913266" w:rsidRPr="000913B9" w:rsidRDefault="00913266" w:rsidP="003A6664">
      <w:pPr>
        <w:ind w:right="-148"/>
        <w:jc w:val="both"/>
        <w:rPr>
          <w:rFonts w:asciiTheme="majorHAnsi" w:hAnsiTheme="majorHAnsi"/>
          <w:sz w:val="22"/>
        </w:rPr>
      </w:pPr>
      <w:r w:rsidRPr="000913B9">
        <w:rPr>
          <w:rFonts w:asciiTheme="majorHAnsi" w:hAnsiTheme="majorHAnsi"/>
          <w:sz w:val="22"/>
        </w:rPr>
        <w:t>Même Jules Ferry, dans sa Lettre aux instituteurs</w:t>
      </w:r>
      <w:r w:rsidRPr="000913B9">
        <w:rPr>
          <w:rFonts w:asciiTheme="majorHAnsi" w:hAnsiTheme="majorHAnsi"/>
          <w:sz w:val="22"/>
          <w:vertAlign w:val="superscript"/>
        </w:rPr>
        <w:footnoteReference w:id="17"/>
      </w:r>
      <w:r w:rsidRPr="000913B9">
        <w:rPr>
          <w:rFonts w:asciiTheme="majorHAnsi" w:hAnsiTheme="majorHAnsi"/>
          <w:sz w:val="22"/>
        </w:rPr>
        <w:t xml:space="preserve">, écrit : « il ne suffit pas que vos élèves aient compris et retenu vos leçons : il faut surtout que leur caractère s’en ressente. Ce n’est donc pas dans l’école, c’est </w:t>
      </w:r>
      <w:r w:rsidRPr="000913B9">
        <w:rPr>
          <w:rFonts w:asciiTheme="majorHAnsi" w:hAnsiTheme="majorHAnsi"/>
          <w:b/>
          <w:sz w:val="22"/>
        </w:rPr>
        <w:t xml:space="preserve">surtout </w:t>
      </w:r>
      <w:r w:rsidRPr="000913B9">
        <w:rPr>
          <w:rFonts w:asciiTheme="majorHAnsi" w:hAnsiTheme="majorHAnsi"/>
          <w:b/>
          <w:sz w:val="22"/>
          <w:u w:val="single"/>
        </w:rPr>
        <w:t>hors</w:t>
      </w:r>
      <w:r w:rsidRPr="000913B9">
        <w:rPr>
          <w:rFonts w:asciiTheme="majorHAnsi" w:hAnsiTheme="majorHAnsi"/>
          <w:sz w:val="22"/>
        </w:rPr>
        <w:t xml:space="preserve"> de l’école qu’on pourra juger de ce qu’a valu votre enseignement » !</w:t>
      </w:r>
    </w:p>
    <w:p w:rsidR="002D706D" w:rsidRPr="000913B9" w:rsidRDefault="003A6664" w:rsidP="0053535A">
      <w:pPr>
        <w:ind w:right="-148"/>
        <w:jc w:val="both"/>
        <w:rPr>
          <w:rFonts w:asciiTheme="majorHAnsi" w:hAnsiTheme="majorHAnsi"/>
          <w:sz w:val="22"/>
        </w:rPr>
      </w:pPr>
      <w:r w:rsidRPr="000913B9">
        <w:rPr>
          <w:rFonts w:asciiTheme="majorHAnsi" w:hAnsiTheme="majorHAnsi"/>
          <w:sz w:val="22"/>
        </w:rPr>
        <w:t xml:space="preserve">Tout éducateur, quelle que soit sa place, devrait avoir cette volonté de développer chez chaque enfant sa curiosité et sa créativité, ce sont deux qualités majeures pour permettre à chaque enfant de s’autonomiser, mais aussi de développer son assertivité. </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Albert Jacquard (</w:t>
      </w:r>
      <w:r w:rsidR="00FD4C00" w:rsidRPr="000913B9">
        <w:rPr>
          <w:rFonts w:asciiTheme="majorHAnsi" w:hAnsiTheme="majorHAnsi"/>
          <w:sz w:val="22"/>
        </w:rPr>
        <w:t>Ibid.</w:t>
      </w:r>
      <w:r w:rsidRPr="000913B9">
        <w:rPr>
          <w:rFonts w:asciiTheme="majorHAnsi" w:hAnsiTheme="majorHAnsi"/>
          <w:sz w:val="22"/>
        </w:rPr>
        <w:t xml:space="preserve">), quant à lui, </w:t>
      </w:r>
      <w:r w:rsidR="00CA7A99" w:rsidRPr="000913B9">
        <w:rPr>
          <w:rFonts w:asciiTheme="majorHAnsi" w:hAnsiTheme="majorHAnsi"/>
          <w:sz w:val="22"/>
        </w:rPr>
        <w:t xml:space="preserve">voulant une </w:t>
      </w:r>
      <w:r w:rsidR="00D2211D" w:rsidRPr="000913B9">
        <w:rPr>
          <w:rFonts w:asciiTheme="majorHAnsi" w:hAnsiTheme="majorHAnsi"/>
          <w:sz w:val="22"/>
        </w:rPr>
        <w:t>école permettant</w:t>
      </w:r>
      <w:r w:rsidRPr="000913B9">
        <w:rPr>
          <w:rFonts w:asciiTheme="majorHAnsi" w:hAnsiTheme="majorHAnsi"/>
          <w:sz w:val="22"/>
        </w:rPr>
        <w:t xml:space="preserve"> à chaque enfant d’y trouver le plaisir d’apprendre, disait que l’objectif du système éducatif est de participer à une tâche décisive : aider chacun à devenir lui-même en rencontrant les autres. Pour lui « l’objectif premier de l'éducation est de révéler à un petit d'homme sa qualité d'homme, de lui apprendre à participer à la construction de l'humanitude et, pour cela, de l'inciter à devenir son propre créateur, à sortir de lui-même pour devenir un sujet qui choisit son devenir, et non un objet qui subit sa fabrication ».</w:t>
      </w:r>
    </w:p>
    <w:p w:rsidR="00247AD7" w:rsidRPr="000913B9" w:rsidRDefault="00974243" w:rsidP="00974243">
      <w:pPr>
        <w:ind w:right="-148"/>
        <w:jc w:val="both"/>
        <w:rPr>
          <w:rFonts w:asciiTheme="majorHAnsi" w:hAnsiTheme="majorHAnsi"/>
          <w:sz w:val="22"/>
        </w:rPr>
      </w:pPr>
      <w:r w:rsidRPr="000913B9">
        <w:rPr>
          <w:rFonts w:asciiTheme="majorHAnsi" w:hAnsiTheme="majorHAnsi"/>
          <w:sz w:val="22"/>
        </w:rPr>
        <w:t>Si tout cela semble aller de soi pour tous ceux qui militent pour une ouverture de l’école sur son environnement et à son environnement,</w:t>
      </w:r>
      <w:r w:rsidR="00247AD7" w:rsidRPr="000913B9">
        <w:rPr>
          <w:rFonts w:asciiTheme="majorHAnsi" w:hAnsiTheme="majorHAnsi"/>
          <w:sz w:val="22"/>
        </w:rPr>
        <w:t xml:space="preserve"> c’est loin d’être une position généralisée, </w:t>
      </w:r>
      <w:r w:rsidR="00280F3D" w:rsidRPr="000913B9">
        <w:rPr>
          <w:rFonts w:asciiTheme="majorHAnsi" w:hAnsiTheme="majorHAnsi"/>
          <w:sz w:val="22"/>
        </w:rPr>
        <w:t>il n’est qu’à entendre</w:t>
      </w:r>
      <w:r w:rsidR="00B5402F" w:rsidRPr="000913B9">
        <w:rPr>
          <w:rFonts w:asciiTheme="majorHAnsi" w:hAnsiTheme="majorHAnsi"/>
          <w:sz w:val="22"/>
        </w:rPr>
        <w:t xml:space="preserve"> des IEN</w:t>
      </w:r>
      <w:r w:rsidR="00595E0D">
        <w:rPr>
          <w:rFonts w:asciiTheme="majorHAnsi" w:hAnsiTheme="majorHAnsi"/>
          <w:sz w:val="22"/>
        </w:rPr>
        <w:t xml:space="preserve"> (Inspecteur de l’Éducation Nationale)</w:t>
      </w:r>
      <w:r w:rsidR="00B5402F" w:rsidRPr="000913B9">
        <w:rPr>
          <w:rFonts w:asciiTheme="majorHAnsi" w:hAnsiTheme="majorHAnsi"/>
          <w:sz w:val="22"/>
        </w:rPr>
        <w:t xml:space="preserve"> demander</w:t>
      </w:r>
      <w:r w:rsidR="00247AD7" w:rsidRPr="000913B9">
        <w:rPr>
          <w:rFonts w:asciiTheme="majorHAnsi" w:hAnsiTheme="majorHAnsi"/>
          <w:sz w:val="22"/>
        </w:rPr>
        <w:t xml:space="preserve"> aux enseignants </w:t>
      </w:r>
      <w:r w:rsidR="00B5402F" w:rsidRPr="000913B9">
        <w:rPr>
          <w:rFonts w:asciiTheme="majorHAnsi" w:hAnsiTheme="majorHAnsi"/>
          <w:sz w:val="22"/>
        </w:rPr>
        <w:t xml:space="preserve">un emploi du temps et leur dire </w:t>
      </w:r>
      <w:r w:rsidR="00247AD7" w:rsidRPr="000913B9">
        <w:rPr>
          <w:rFonts w:asciiTheme="majorHAnsi" w:hAnsiTheme="majorHAnsi"/>
          <w:sz w:val="22"/>
        </w:rPr>
        <w:t xml:space="preserve">que ce qui se passe après eux </w:t>
      </w:r>
      <w:r w:rsidR="00677DD5" w:rsidRPr="000913B9">
        <w:rPr>
          <w:rFonts w:asciiTheme="majorHAnsi" w:hAnsiTheme="majorHAnsi"/>
          <w:sz w:val="22"/>
        </w:rPr>
        <w:t>ne les concerne pas !</w:t>
      </w:r>
      <w:r w:rsidR="00595E0D">
        <w:rPr>
          <w:rFonts w:asciiTheme="majorHAnsi" w:hAnsiTheme="majorHAnsi"/>
          <w:sz w:val="22"/>
        </w:rPr>
        <w:t xml:space="preserve"> </w:t>
      </w:r>
      <w:r w:rsidR="008E1C78" w:rsidRPr="000913B9">
        <w:rPr>
          <w:rFonts w:asciiTheme="majorHAnsi" w:hAnsiTheme="majorHAnsi"/>
          <w:sz w:val="22"/>
        </w:rPr>
        <w:t>Or</w:t>
      </w:r>
      <w:r w:rsidR="002D3FB4" w:rsidRPr="000913B9">
        <w:rPr>
          <w:rFonts w:asciiTheme="majorHAnsi" w:hAnsiTheme="majorHAnsi"/>
          <w:sz w:val="22"/>
        </w:rPr>
        <w:t xml:space="preserve"> la plupart des emplois du temps choisis ne modifient que peu la journée sco</w:t>
      </w:r>
      <w:r w:rsidR="008E1C78" w:rsidRPr="000913B9">
        <w:rPr>
          <w:rFonts w:asciiTheme="majorHAnsi" w:hAnsiTheme="majorHAnsi"/>
          <w:sz w:val="22"/>
        </w:rPr>
        <w:t>laire datant de 1834 et conforte</w:t>
      </w:r>
      <w:r w:rsidR="002D3FB4" w:rsidRPr="000913B9">
        <w:rPr>
          <w:rFonts w:asciiTheme="majorHAnsi" w:hAnsiTheme="majorHAnsi"/>
          <w:sz w:val="22"/>
        </w:rPr>
        <w:t>nt l’idée qu’il est des matières nobles nécessitant des temps forts dans la journée</w:t>
      </w:r>
      <w:r w:rsidR="00BC34F8" w:rsidRPr="000913B9">
        <w:rPr>
          <w:rFonts w:asciiTheme="majorHAnsi" w:hAnsiTheme="majorHAnsi"/>
          <w:sz w:val="22"/>
        </w:rPr>
        <w:t>,</w:t>
      </w:r>
      <w:r w:rsidR="00536998" w:rsidRPr="000913B9">
        <w:rPr>
          <w:rFonts w:asciiTheme="majorHAnsi" w:hAnsiTheme="majorHAnsi"/>
          <w:sz w:val="22"/>
        </w:rPr>
        <w:t xml:space="preserve"> et les </w:t>
      </w:r>
      <w:r w:rsidR="002D3FB4" w:rsidRPr="000913B9">
        <w:rPr>
          <w:rFonts w:asciiTheme="majorHAnsi" w:hAnsiTheme="majorHAnsi"/>
          <w:sz w:val="22"/>
        </w:rPr>
        <w:t>autres</w:t>
      </w:r>
      <w:r w:rsidR="00536998" w:rsidRPr="000913B9">
        <w:rPr>
          <w:rFonts w:asciiTheme="majorHAnsi" w:hAnsiTheme="majorHAnsi"/>
          <w:sz w:val="22"/>
        </w:rPr>
        <w:t>.</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En 1996, Jean-Yves Rocheix</w:t>
      </w:r>
      <w:r w:rsidR="00B41112" w:rsidRPr="000913B9">
        <w:rPr>
          <w:rStyle w:val="Appelnotedebasdep"/>
          <w:rFonts w:asciiTheme="majorHAnsi" w:hAnsiTheme="majorHAnsi"/>
          <w:sz w:val="22"/>
        </w:rPr>
        <w:footnoteReference w:id="18"/>
      </w:r>
      <w:r w:rsidRPr="000913B9">
        <w:rPr>
          <w:rFonts w:asciiTheme="majorHAnsi" w:hAnsiTheme="majorHAnsi"/>
          <w:sz w:val="22"/>
        </w:rPr>
        <w:t xml:space="preserve">écrit : « il s'agirait de consacrer la matinée aux </w:t>
      </w:r>
      <w:r w:rsidRPr="000913B9">
        <w:rPr>
          <w:rFonts w:asciiTheme="majorHAnsi" w:hAnsiTheme="majorHAnsi"/>
          <w:i/>
          <w:iCs/>
          <w:sz w:val="22"/>
        </w:rPr>
        <w:t>cours</w:t>
      </w:r>
      <w:r w:rsidRPr="000913B9">
        <w:rPr>
          <w:rFonts w:asciiTheme="majorHAnsi" w:hAnsiTheme="majorHAnsi"/>
          <w:sz w:val="22"/>
        </w:rPr>
        <w:t xml:space="preserve"> et aux </w:t>
      </w:r>
      <w:r w:rsidRPr="000913B9">
        <w:rPr>
          <w:rFonts w:asciiTheme="majorHAnsi" w:hAnsiTheme="majorHAnsi"/>
          <w:i/>
          <w:iCs/>
          <w:sz w:val="22"/>
        </w:rPr>
        <w:t>apprentissages,</w:t>
      </w:r>
      <w:r w:rsidRPr="000913B9">
        <w:rPr>
          <w:rFonts w:asciiTheme="majorHAnsi" w:hAnsiTheme="majorHAnsi"/>
          <w:sz w:val="22"/>
        </w:rPr>
        <w:t xml:space="preserve"> souvent dits traditionnels, tandis que les après-midi seraient réservées aux </w:t>
      </w:r>
      <w:r w:rsidRPr="000913B9">
        <w:rPr>
          <w:rFonts w:asciiTheme="majorHAnsi" w:hAnsiTheme="majorHAnsi"/>
          <w:i/>
          <w:iCs/>
          <w:sz w:val="22"/>
        </w:rPr>
        <w:t>activités</w:t>
      </w:r>
      <w:r w:rsidRPr="000913B9">
        <w:rPr>
          <w:rFonts w:asciiTheme="majorHAnsi" w:hAnsiTheme="majorHAnsi"/>
          <w:sz w:val="22"/>
        </w:rPr>
        <w:t xml:space="preserve"> culturelles, artistiques et sportives, souvent qualifiées d'activités d'expression. Comment mieux dire qu'une telle mesure repose sur un présupposé implicite selon lequel les activités de l'après-midi, </w:t>
      </w:r>
      <w:r w:rsidRPr="000913B9">
        <w:rPr>
          <w:rFonts w:asciiTheme="majorHAnsi" w:hAnsiTheme="majorHAnsi"/>
          <w:sz w:val="22"/>
        </w:rPr>
        <w:lastRenderedPageBreak/>
        <w:t xml:space="preserve">pensées comme faisant appel à la créativité des élèves et comme étant, par là-même, ludiques, épanouissantes, socialisantes, attractives, voire défoulantes, n'auraient pas </w:t>
      </w:r>
      <w:r w:rsidR="009D4752" w:rsidRPr="000913B9">
        <w:rPr>
          <w:rFonts w:asciiTheme="majorHAnsi" w:hAnsiTheme="majorHAnsi"/>
          <w:sz w:val="22"/>
        </w:rPr>
        <w:t>grand-chose</w:t>
      </w:r>
      <w:r w:rsidRPr="000913B9">
        <w:rPr>
          <w:rFonts w:asciiTheme="majorHAnsi" w:hAnsiTheme="majorHAnsi"/>
          <w:sz w:val="22"/>
        </w:rPr>
        <w:t xml:space="preserve"> à voir avec les apprentissages, tandis que les cours du matin, consacrés aux disciplines dites fondamentales, n'auraient guère à se soucier de susciter l'activité ni le plaisir d'agir et de pens</w:t>
      </w:r>
      <w:r w:rsidR="00595E0D">
        <w:rPr>
          <w:rFonts w:asciiTheme="majorHAnsi" w:hAnsiTheme="majorHAnsi"/>
          <w:sz w:val="22"/>
        </w:rPr>
        <w:t xml:space="preserve">er </w:t>
      </w:r>
      <w:r w:rsidRPr="000913B9">
        <w:rPr>
          <w:rFonts w:asciiTheme="majorHAnsi" w:hAnsiTheme="majorHAnsi"/>
          <w:sz w:val="22"/>
        </w:rPr>
        <w:t xml:space="preserve">des élèves, ou ne pourraient qu'échouer à le faire ? Un tel discours, opposant ou juxtaposant les apprentissages dits fondamentaux ou proprement scolaires, considérés comme nécessairement ennuyeux, fastidieux et monotones, comme passage obligé ne participant guère de l'épanouissement et de la créativité de l'enfant, aux disciplines et aux activités où le faire serait d'autant plus ludique et attractif qu'il aurait moins à se confronter à la contrainte de l'apprentissage, a beau être aujourd'hui pédagogiquement correct, il ne m'en apparaît pas moins infondé et dangereux. ». </w:t>
      </w:r>
    </w:p>
    <w:p w:rsidR="00974243" w:rsidRPr="000913B9" w:rsidRDefault="0084477D" w:rsidP="00974243">
      <w:pPr>
        <w:ind w:right="-148"/>
        <w:jc w:val="both"/>
        <w:rPr>
          <w:rFonts w:asciiTheme="majorHAnsi" w:hAnsiTheme="majorHAnsi"/>
          <w:sz w:val="22"/>
        </w:rPr>
      </w:pPr>
      <w:r w:rsidRPr="000913B9">
        <w:rPr>
          <w:rFonts w:asciiTheme="majorHAnsi" w:hAnsiTheme="majorHAnsi"/>
          <w:sz w:val="22"/>
        </w:rPr>
        <w:t>T</w:t>
      </w:r>
      <w:r w:rsidR="00B35AA1" w:rsidRPr="000913B9">
        <w:rPr>
          <w:rFonts w:asciiTheme="majorHAnsi" w:hAnsiTheme="majorHAnsi"/>
          <w:sz w:val="22"/>
        </w:rPr>
        <w:t>outes m</w:t>
      </w:r>
      <w:r w:rsidR="00974243" w:rsidRPr="000913B9">
        <w:rPr>
          <w:rFonts w:asciiTheme="majorHAnsi" w:hAnsiTheme="majorHAnsi"/>
          <w:sz w:val="22"/>
        </w:rPr>
        <w:t xml:space="preserve">es propositions </w:t>
      </w:r>
      <w:r w:rsidR="00B35AA1" w:rsidRPr="000913B9">
        <w:rPr>
          <w:rFonts w:asciiTheme="majorHAnsi" w:hAnsiTheme="majorHAnsi"/>
          <w:sz w:val="22"/>
        </w:rPr>
        <w:t>depuis plus de 20 ans</w:t>
      </w:r>
      <w:r w:rsidR="00DD5D9E">
        <w:rPr>
          <w:rFonts w:asciiTheme="majorHAnsi" w:hAnsiTheme="majorHAnsi"/>
          <w:sz w:val="22"/>
        </w:rPr>
        <w:t xml:space="preserve"> </w:t>
      </w:r>
      <w:r w:rsidR="00206058" w:rsidRPr="000913B9">
        <w:rPr>
          <w:rFonts w:asciiTheme="majorHAnsi" w:hAnsiTheme="majorHAnsi"/>
          <w:sz w:val="22"/>
        </w:rPr>
        <w:t>cherchent</w:t>
      </w:r>
      <w:r w:rsidR="00974243" w:rsidRPr="000913B9">
        <w:rPr>
          <w:rFonts w:asciiTheme="majorHAnsi" w:hAnsiTheme="majorHAnsi"/>
          <w:sz w:val="22"/>
        </w:rPr>
        <w:t xml:space="preserve"> à faire entendre qu’une réforme réelle de l’école passera par un changement complet de la gestion du temps scolaire, de ses contenus, en considérant </w:t>
      </w:r>
      <w:r w:rsidR="001E792C" w:rsidRPr="000913B9">
        <w:rPr>
          <w:rFonts w:asciiTheme="majorHAnsi" w:hAnsiTheme="majorHAnsi"/>
          <w:sz w:val="22"/>
        </w:rPr>
        <w:t>d’égale importance</w:t>
      </w:r>
      <w:r w:rsidR="00974243" w:rsidRPr="000913B9">
        <w:rPr>
          <w:rFonts w:asciiTheme="majorHAnsi" w:hAnsiTheme="majorHAnsi"/>
          <w:sz w:val="22"/>
        </w:rPr>
        <w:t xml:space="preserve"> pour les apprentissages toutes les matières, </w:t>
      </w:r>
      <w:r w:rsidR="00AF79B8" w:rsidRPr="000913B9">
        <w:rPr>
          <w:rFonts w:asciiTheme="majorHAnsi" w:hAnsiTheme="majorHAnsi"/>
          <w:sz w:val="22"/>
        </w:rPr>
        <w:t>abstraites</w:t>
      </w:r>
      <w:r w:rsidR="00974243" w:rsidRPr="000913B9">
        <w:rPr>
          <w:rFonts w:asciiTheme="majorHAnsi" w:hAnsiTheme="majorHAnsi"/>
          <w:sz w:val="22"/>
        </w:rPr>
        <w:t xml:space="preserve"> ou fa</w:t>
      </w:r>
      <w:r w:rsidR="00AF79B8" w:rsidRPr="000913B9">
        <w:rPr>
          <w:rFonts w:asciiTheme="majorHAnsi" w:hAnsiTheme="majorHAnsi"/>
          <w:sz w:val="22"/>
        </w:rPr>
        <w:t>isant</w:t>
      </w:r>
      <w:r w:rsidR="00974243" w:rsidRPr="000913B9">
        <w:rPr>
          <w:rFonts w:asciiTheme="majorHAnsi" w:hAnsiTheme="majorHAnsi"/>
          <w:sz w:val="22"/>
        </w:rPr>
        <w:t xml:space="preserve"> appel à la créativité ou à la motricité. Mes recherches en psychologie de l’éducation m’ont convaincue qu’on n’apprend pas à lire-écrire-compter uniquement en maths et en français mais aussi que l’enfant est un être global, avide d’apprendre dès sa venue au monde, mais qui</w:t>
      </w:r>
      <w:r w:rsidR="00B729BD" w:rsidRPr="000913B9">
        <w:rPr>
          <w:rFonts w:asciiTheme="majorHAnsi" w:hAnsiTheme="majorHAnsi"/>
          <w:sz w:val="22"/>
        </w:rPr>
        <w:t>, pour grandir,</w:t>
      </w:r>
      <w:r w:rsidR="00974243" w:rsidRPr="000913B9">
        <w:rPr>
          <w:rFonts w:asciiTheme="majorHAnsi" w:hAnsiTheme="majorHAnsi"/>
          <w:sz w:val="22"/>
        </w:rPr>
        <w:t xml:space="preserve"> a besoin de cohérence entre les temps dans lesquels il doit vivre, son développement harmonieux </w:t>
      </w:r>
      <w:r w:rsidR="00BB1B74" w:rsidRPr="000913B9">
        <w:rPr>
          <w:rFonts w:asciiTheme="majorHAnsi" w:hAnsiTheme="majorHAnsi"/>
          <w:sz w:val="22"/>
        </w:rPr>
        <w:t>nécessite</w:t>
      </w:r>
      <w:r w:rsidR="00DD5D9E">
        <w:rPr>
          <w:rFonts w:asciiTheme="majorHAnsi" w:hAnsiTheme="majorHAnsi"/>
          <w:sz w:val="22"/>
        </w:rPr>
        <w:t xml:space="preserve"> </w:t>
      </w:r>
      <w:r w:rsidR="00BB1B74" w:rsidRPr="000913B9">
        <w:rPr>
          <w:rFonts w:asciiTheme="majorHAnsi" w:hAnsiTheme="majorHAnsi"/>
          <w:sz w:val="22"/>
        </w:rPr>
        <w:t>une</w:t>
      </w:r>
      <w:r w:rsidR="00974243" w:rsidRPr="000913B9">
        <w:rPr>
          <w:rFonts w:asciiTheme="majorHAnsi" w:hAnsiTheme="majorHAnsi"/>
          <w:sz w:val="22"/>
        </w:rPr>
        <w:t xml:space="preserve"> continuité éducative perceptible</w:t>
      </w:r>
      <w:r w:rsidR="00DD5D9E">
        <w:rPr>
          <w:rFonts w:asciiTheme="majorHAnsi" w:hAnsiTheme="majorHAnsi"/>
          <w:sz w:val="22"/>
        </w:rPr>
        <w:t xml:space="preserve"> par lui</w:t>
      </w:r>
      <w:r w:rsidR="00974243" w:rsidRPr="000913B9">
        <w:rPr>
          <w:rFonts w:asciiTheme="majorHAnsi" w:hAnsiTheme="majorHAnsi"/>
          <w:sz w:val="22"/>
        </w:rPr>
        <w:t>, il ne peut être émietté entre plusieurs rôles, celui de l’enfant-élève, de l’enfant de sa famille, de l’enfant du centre de loisirs, de l’enfant des clubs et associations en tous genres.</w:t>
      </w:r>
    </w:p>
    <w:p w:rsidR="003D3521" w:rsidRDefault="006F38E4" w:rsidP="00974243">
      <w:pPr>
        <w:ind w:right="-148"/>
        <w:jc w:val="both"/>
        <w:rPr>
          <w:rFonts w:asciiTheme="majorHAnsi" w:hAnsiTheme="majorHAnsi"/>
          <w:sz w:val="22"/>
        </w:rPr>
      </w:pPr>
      <w:r w:rsidRPr="000913B9">
        <w:rPr>
          <w:rFonts w:asciiTheme="majorHAnsi" w:hAnsiTheme="majorHAnsi"/>
          <w:sz w:val="22"/>
        </w:rPr>
        <w:t>Oui</w:t>
      </w:r>
      <w:r w:rsidR="00974243" w:rsidRPr="000913B9">
        <w:rPr>
          <w:rFonts w:asciiTheme="majorHAnsi" w:hAnsiTheme="majorHAnsi"/>
          <w:sz w:val="22"/>
        </w:rPr>
        <w:t xml:space="preserve"> le matin est meilleur que l’après-midi pour la disponibilité des enfants (comme le disait déjà Binet en 1906</w:t>
      </w:r>
      <w:r w:rsidR="00974243" w:rsidRPr="000913B9">
        <w:rPr>
          <w:rFonts w:asciiTheme="majorHAnsi" w:hAnsiTheme="majorHAnsi"/>
          <w:sz w:val="22"/>
          <w:vertAlign w:val="superscript"/>
        </w:rPr>
        <w:footnoteReference w:id="19"/>
      </w:r>
      <w:r w:rsidR="00974243" w:rsidRPr="000913B9">
        <w:rPr>
          <w:rFonts w:asciiTheme="majorHAnsi" w:hAnsiTheme="majorHAnsi"/>
          <w:sz w:val="22"/>
        </w:rPr>
        <w:t xml:space="preserve">), </w:t>
      </w:r>
      <w:r w:rsidRPr="000913B9">
        <w:rPr>
          <w:rFonts w:asciiTheme="majorHAnsi" w:hAnsiTheme="majorHAnsi"/>
          <w:sz w:val="22"/>
        </w:rPr>
        <w:t>ce pour quoi ils devraient être</w:t>
      </w:r>
      <w:r w:rsidR="00253F05">
        <w:rPr>
          <w:rFonts w:asciiTheme="majorHAnsi" w:hAnsiTheme="majorHAnsi"/>
          <w:sz w:val="22"/>
        </w:rPr>
        <w:t xml:space="preserve"> </w:t>
      </w:r>
      <w:r w:rsidRPr="000913B9">
        <w:rPr>
          <w:rFonts w:asciiTheme="majorHAnsi" w:hAnsiTheme="majorHAnsi"/>
          <w:sz w:val="22"/>
        </w:rPr>
        <w:t>plus longs qu’il</w:t>
      </w:r>
      <w:r w:rsidR="006123E6" w:rsidRPr="000913B9">
        <w:rPr>
          <w:rFonts w:asciiTheme="majorHAnsi" w:hAnsiTheme="majorHAnsi"/>
          <w:sz w:val="22"/>
        </w:rPr>
        <w:t xml:space="preserve">s ne le sont depuis 1834 pour </w:t>
      </w:r>
      <w:r w:rsidR="00974243" w:rsidRPr="000913B9">
        <w:rPr>
          <w:rFonts w:asciiTheme="majorHAnsi" w:hAnsiTheme="majorHAnsi"/>
          <w:sz w:val="22"/>
        </w:rPr>
        <w:t>les aménager au mieux des besoins des enfants : en donnant du temps aux plus j</w:t>
      </w:r>
      <w:r w:rsidR="00593108" w:rsidRPr="000913B9">
        <w:rPr>
          <w:rFonts w:asciiTheme="majorHAnsi" w:hAnsiTheme="majorHAnsi"/>
          <w:sz w:val="22"/>
        </w:rPr>
        <w:t>eunes pour aller au bout de l’</w:t>
      </w:r>
      <w:r w:rsidR="00974243" w:rsidRPr="000913B9">
        <w:rPr>
          <w:rFonts w:asciiTheme="majorHAnsi" w:hAnsiTheme="majorHAnsi"/>
          <w:sz w:val="22"/>
        </w:rPr>
        <w:t>activité</w:t>
      </w:r>
      <w:r w:rsidR="00593108" w:rsidRPr="000913B9">
        <w:rPr>
          <w:rFonts w:asciiTheme="majorHAnsi" w:hAnsiTheme="majorHAnsi"/>
          <w:sz w:val="22"/>
        </w:rPr>
        <w:t xml:space="preserve"> commencée</w:t>
      </w:r>
      <w:r w:rsidR="00974243" w:rsidRPr="000913B9">
        <w:rPr>
          <w:rFonts w:asciiTheme="majorHAnsi" w:hAnsiTheme="majorHAnsi"/>
          <w:sz w:val="22"/>
        </w:rPr>
        <w:t xml:space="preserve">, en </w:t>
      </w:r>
      <w:r w:rsidR="00FF5947" w:rsidRPr="000913B9">
        <w:rPr>
          <w:rFonts w:asciiTheme="majorHAnsi" w:hAnsiTheme="majorHAnsi"/>
          <w:sz w:val="22"/>
        </w:rPr>
        <w:t>faisant bénéficier</w:t>
      </w:r>
      <w:r w:rsidR="00253F05">
        <w:rPr>
          <w:rFonts w:asciiTheme="majorHAnsi" w:hAnsiTheme="majorHAnsi"/>
          <w:sz w:val="22"/>
        </w:rPr>
        <w:t xml:space="preserve"> </w:t>
      </w:r>
      <w:r w:rsidR="00FF5947" w:rsidRPr="000913B9">
        <w:rPr>
          <w:rFonts w:asciiTheme="majorHAnsi" w:hAnsiTheme="majorHAnsi"/>
          <w:sz w:val="22"/>
        </w:rPr>
        <w:t>les</w:t>
      </w:r>
      <w:r w:rsidR="00974243" w:rsidRPr="000913B9">
        <w:rPr>
          <w:rFonts w:asciiTheme="majorHAnsi" w:hAnsiTheme="majorHAnsi"/>
          <w:sz w:val="22"/>
        </w:rPr>
        <w:t xml:space="preserve"> plus grands d’une véritable alternance pédagogique</w:t>
      </w:r>
      <w:r w:rsidR="00696F8D" w:rsidRPr="000913B9">
        <w:rPr>
          <w:rFonts w:asciiTheme="majorHAnsi" w:hAnsiTheme="majorHAnsi"/>
          <w:sz w:val="22"/>
        </w:rPr>
        <w:t xml:space="preserve"> inscrivant tout au long de la journée</w:t>
      </w:r>
      <w:r w:rsidR="00974243" w:rsidRPr="000913B9">
        <w:rPr>
          <w:rFonts w:asciiTheme="majorHAnsi" w:hAnsiTheme="majorHAnsi"/>
          <w:sz w:val="22"/>
        </w:rPr>
        <w:t xml:space="preserve"> les temps de respiration utiles au maintien de leur disponibilité. </w:t>
      </w:r>
    </w:p>
    <w:p w:rsidR="00974243" w:rsidRPr="000913B9" w:rsidRDefault="00EB7F3E" w:rsidP="00974243">
      <w:pPr>
        <w:ind w:right="-148"/>
        <w:jc w:val="both"/>
        <w:rPr>
          <w:rFonts w:asciiTheme="majorHAnsi" w:hAnsiTheme="majorHAnsi"/>
          <w:sz w:val="22"/>
        </w:rPr>
      </w:pPr>
      <w:r w:rsidRPr="000913B9">
        <w:rPr>
          <w:rFonts w:asciiTheme="majorHAnsi" w:hAnsiTheme="majorHAnsi"/>
          <w:sz w:val="22"/>
        </w:rPr>
        <w:t>Et l’école sera refondée si elle s’ouvre sur la Cité mais aussi à la Cité.</w:t>
      </w:r>
    </w:p>
    <w:p w:rsidR="00EB7F3E" w:rsidRPr="000913B9" w:rsidRDefault="00EB7F3E" w:rsidP="00974243">
      <w:pPr>
        <w:ind w:right="-148"/>
        <w:jc w:val="both"/>
        <w:rPr>
          <w:rFonts w:asciiTheme="majorHAnsi" w:hAnsiTheme="majorHAnsi"/>
          <w:sz w:val="22"/>
        </w:rPr>
      </w:pPr>
    </w:p>
    <w:p w:rsidR="00974243" w:rsidRPr="000913B9" w:rsidRDefault="002F345D" w:rsidP="00974243">
      <w:pPr>
        <w:ind w:right="-148"/>
        <w:jc w:val="both"/>
        <w:rPr>
          <w:rFonts w:asciiTheme="majorHAnsi" w:hAnsiTheme="majorHAnsi"/>
          <w:sz w:val="22"/>
        </w:rPr>
      </w:pPr>
      <w:r w:rsidRPr="000913B9">
        <w:rPr>
          <w:rFonts w:asciiTheme="majorHAnsi" w:hAnsiTheme="majorHAnsi"/>
          <w:sz w:val="22"/>
        </w:rPr>
        <w:t xml:space="preserve">III. </w:t>
      </w:r>
      <w:r w:rsidR="003C10D7" w:rsidRPr="000913B9">
        <w:rPr>
          <w:rFonts w:asciiTheme="majorHAnsi" w:hAnsiTheme="majorHAnsi"/>
          <w:sz w:val="22"/>
        </w:rPr>
        <w:t>L’ÉDUCATION</w:t>
      </w:r>
      <w:r w:rsidR="000C37D1" w:rsidRPr="000913B9">
        <w:rPr>
          <w:rFonts w:asciiTheme="majorHAnsi" w:hAnsiTheme="majorHAnsi"/>
          <w:sz w:val="22"/>
        </w:rPr>
        <w:t xml:space="preserve"> PEUT-ELLE ÉVOLUER </w:t>
      </w:r>
      <w:r w:rsidRPr="000913B9">
        <w:rPr>
          <w:rFonts w:asciiTheme="majorHAnsi" w:hAnsiTheme="majorHAnsi"/>
          <w:sz w:val="22"/>
        </w:rPr>
        <w:t>?</w:t>
      </w:r>
    </w:p>
    <w:p w:rsidR="0021618C" w:rsidRPr="000913B9" w:rsidRDefault="00974243" w:rsidP="00974243">
      <w:pPr>
        <w:ind w:right="-148"/>
        <w:jc w:val="both"/>
        <w:rPr>
          <w:rFonts w:asciiTheme="majorHAnsi" w:hAnsiTheme="majorHAnsi"/>
          <w:sz w:val="22"/>
        </w:rPr>
      </w:pPr>
      <w:r w:rsidRPr="000913B9">
        <w:rPr>
          <w:rFonts w:asciiTheme="majorHAnsi" w:hAnsiTheme="majorHAnsi"/>
          <w:sz w:val="22"/>
        </w:rPr>
        <w:t xml:space="preserve">Faire un projet qui respecte les besoins de </w:t>
      </w:r>
      <w:r w:rsidR="00B376E3" w:rsidRPr="000913B9">
        <w:rPr>
          <w:rFonts w:asciiTheme="majorHAnsi" w:hAnsiTheme="majorHAnsi"/>
          <w:sz w:val="22"/>
        </w:rPr>
        <w:t>chaque enfant</w:t>
      </w:r>
      <w:r w:rsidRPr="000913B9">
        <w:rPr>
          <w:rFonts w:asciiTheme="majorHAnsi" w:hAnsiTheme="majorHAnsi"/>
          <w:sz w:val="22"/>
        </w:rPr>
        <w:t xml:space="preserve">, </w:t>
      </w:r>
      <w:r w:rsidR="0013727A" w:rsidRPr="000913B9">
        <w:rPr>
          <w:rFonts w:asciiTheme="majorHAnsi" w:hAnsiTheme="majorHAnsi"/>
          <w:sz w:val="22"/>
        </w:rPr>
        <w:t>l</w:t>
      </w:r>
      <w:r w:rsidR="003C0F87" w:rsidRPr="000913B9">
        <w:rPr>
          <w:rFonts w:asciiTheme="majorHAnsi" w:hAnsiTheme="majorHAnsi"/>
          <w:sz w:val="22"/>
        </w:rPr>
        <w:t>ui</w:t>
      </w:r>
      <w:r w:rsidR="0013727A" w:rsidRPr="000913B9">
        <w:rPr>
          <w:rFonts w:asciiTheme="majorHAnsi" w:hAnsiTheme="majorHAnsi"/>
          <w:sz w:val="22"/>
        </w:rPr>
        <w:t xml:space="preserve"> fai</w:t>
      </w:r>
      <w:r w:rsidRPr="000913B9">
        <w:rPr>
          <w:rFonts w:asciiTheme="majorHAnsi" w:hAnsiTheme="majorHAnsi"/>
          <w:sz w:val="22"/>
        </w:rPr>
        <w:t xml:space="preserve">t découvrir toutes </w:t>
      </w:r>
      <w:r w:rsidR="003C0F87" w:rsidRPr="000913B9">
        <w:rPr>
          <w:rFonts w:asciiTheme="majorHAnsi" w:hAnsiTheme="majorHAnsi"/>
          <w:sz w:val="22"/>
        </w:rPr>
        <w:t>ses</w:t>
      </w:r>
      <w:r w:rsidRPr="000913B9">
        <w:rPr>
          <w:rFonts w:asciiTheme="majorHAnsi" w:hAnsiTheme="majorHAnsi"/>
          <w:sz w:val="22"/>
        </w:rPr>
        <w:t xml:space="preserve"> potentialités, qui permet également de donner une qualité de vie </w:t>
      </w:r>
      <w:r w:rsidR="00523F09" w:rsidRPr="000913B9">
        <w:rPr>
          <w:rFonts w:asciiTheme="majorHAnsi" w:hAnsiTheme="majorHAnsi"/>
          <w:sz w:val="22"/>
        </w:rPr>
        <w:t>au travail</w:t>
      </w:r>
      <w:r w:rsidR="00253F05">
        <w:rPr>
          <w:rFonts w:asciiTheme="majorHAnsi" w:hAnsiTheme="majorHAnsi"/>
          <w:sz w:val="22"/>
        </w:rPr>
        <w:t xml:space="preserve"> </w:t>
      </w:r>
      <w:r w:rsidR="00417504" w:rsidRPr="000913B9">
        <w:rPr>
          <w:rFonts w:asciiTheme="majorHAnsi" w:hAnsiTheme="majorHAnsi"/>
          <w:sz w:val="22"/>
        </w:rPr>
        <w:t>à tous les professionnels ayant un rôle éducatif auprès de l’enfant</w:t>
      </w:r>
      <w:r w:rsidRPr="000913B9">
        <w:rPr>
          <w:rFonts w:asciiTheme="majorHAnsi" w:hAnsiTheme="majorHAnsi"/>
          <w:sz w:val="22"/>
        </w:rPr>
        <w:t xml:space="preserve">, ne peut se faire que si un vrai pacte éducatif se construit. Loin </w:t>
      </w:r>
      <w:r w:rsidR="00316B7B" w:rsidRPr="000913B9">
        <w:rPr>
          <w:rFonts w:asciiTheme="majorHAnsi" w:hAnsiTheme="majorHAnsi"/>
          <w:sz w:val="22"/>
        </w:rPr>
        <w:t>d’</w:t>
      </w:r>
      <w:r w:rsidRPr="000913B9">
        <w:rPr>
          <w:rFonts w:asciiTheme="majorHAnsi" w:hAnsiTheme="majorHAnsi"/>
          <w:sz w:val="22"/>
        </w:rPr>
        <w:t>un</w:t>
      </w:r>
      <w:r w:rsidR="00316B7B" w:rsidRPr="000913B9">
        <w:rPr>
          <w:rFonts w:asciiTheme="majorHAnsi" w:hAnsiTheme="majorHAnsi"/>
          <w:sz w:val="22"/>
        </w:rPr>
        <w:t xml:space="preserve"> simple</w:t>
      </w:r>
      <w:r w:rsidRPr="000913B9">
        <w:rPr>
          <w:rFonts w:asciiTheme="majorHAnsi" w:hAnsiTheme="majorHAnsi"/>
          <w:sz w:val="22"/>
        </w:rPr>
        <w:t xml:space="preserve"> réaménagement des rythmes scolaires, il s'agit évidemment d'un projet de société.</w:t>
      </w:r>
      <w:r w:rsidR="00253F05">
        <w:rPr>
          <w:rFonts w:asciiTheme="majorHAnsi" w:hAnsiTheme="majorHAnsi"/>
          <w:sz w:val="22"/>
        </w:rPr>
        <w:t xml:space="preserve"> </w:t>
      </w:r>
      <w:r w:rsidRPr="000913B9">
        <w:rPr>
          <w:rFonts w:asciiTheme="majorHAnsi" w:hAnsiTheme="majorHAnsi"/>
          <w:sz w:val="22"/>
        </w:rPr>
        <w:t xml:space="preserve">Ce projet nécessite un engagement de toute la communauté, Education nationale, partenaires éducatifs, familles, élus, et enfants eux-mêmes. Il doit permettre d'éduquer et d'instruire des </w:t>
      </w:r>
      <w:r w:rsidR="0021618C" w:rsidRPr="000913B9">
        <w:rPr>
          <w:rFonts w:asciiTheme="majorHAnsi" w:hAnsiTheme="majorHAnsi"/>
          <w:sz w:val="22"/>
        </w:rPr>
        <w:t>enfants</w:t>
      </w:r>
      <w:r w:rsidRPr="000913B9">
        <w:rPr>
          <w:rFonts w:asciiTheme="majorHAnsi" w:hAnsiTheme="majorHAnsi"/>
          <w:sz w:val="22"/>
        </w:rPr>
        <w:t xml:space="preserve"> bien dans leur peau </w:t>
      </w:r>
      <w:r w:rsidR="002C1F78" w:rsidRPr="000913B9">
        <w:rPr>
          <w:rFonts w:asciiTheme="majorHAnsi" w:hAnsiTheme="majorHAnsi"/>
          <w:sz w:val="22"/>
        </w:rPr>
        <w:t>pouvant</w:t>
      </w:r>
      <w:r w:rsidRPr="000913B9">
        <w:rPr>
          <w:rFonts w:asciiTheme="majorHAnsi" w:hAnsiTheme="majorHAnsi"/>
          <w:sz w:val="22"/>
        </w:rPr>
        <w:t xml:space="preserve"> devenir des citoyens </w:t>
      </w:r>
      <w:r w:rsidR="00F92373" w:rsidRPr="000913B9">
        <w:rPr>
          <w:rFonts w:asciiTheme="majorHAnsi" w:hAnsiTheme="majorHAnsi"/>
          <w:sz w:val="22"/>
        </w:rPr>
        <w:t>capables de</w:t>
      </w:r>
      <w:r w:rsidR="0021618C" w:rsidRPr="000913B9">
        <w:rPr>
          <w:rFonts w:asciiTheme="majorHAnsi" w:hAnsiTheme="majorHAnsi"/>
          <w:sz w:val="22"/>
        </w:rPr>
        <w:t xml:space="preserve"> déterminer</w:t>
      </w:r>
      <w:r w:rsidR="0027460B" w:rsidRPr="000913B9">
        <w:rPr>
          <w:rFonts w:asciiTheme="majorHAnsi" w:hAnsiTheme="majorHAnsi"/>
          <w:sz w:val="22"/>
        </w:rPr>
        <w:t xml:space="preserve"> et d’assumer</w:t>
      </w:r>
      <w:r w:rsidR="0021618C" w:rsidRPr="000913B9">
        <w:rPr>
          <w:rFonts w:asciiTheme="majorHAnsi" w:hAnsiTheme="majorHAnsi"/>
          <w:sz w:val="22"/>
        </w:rPr>
        <w:t xml:space="preserve"> leur choix de vie. </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 xml:space="preserve">« Parce que cette politique d’aménagement des rythmes de vie de l’enfant repose sur l’engagement partenarial entre les établissements scolaires, les collectivités territoriales, les associations, les parents, les acteurs du développement local, parce que, même si elle vise tous les enfants, elle doit contribuer à la réduction des inégalités et à la meilleure réussite sociale et scolaire des plus vulnérables d’entre eux, tout dispositif d’aménagement des rythmes de vie de l’enfant impose la participation active des établissements d’enseignement et l’implication de leurs conseils (d’école). (…) Une telle politique, clairement affichée peut contribuer à la réduction des inégalités et favoriser la relation de l’école avec ses environnements, social, économique, culturel. Attentive au respect et à l’harmonie des rythmes de vie et activités des enfants à l’école, dans la famille, dans la cité, elle est également prise de conscience que le traitement de l’aménagement du temps (journalier, hebdomadaire, annuel, de travail, de loisir,..) est aujourd’hui un problème central et ne peut se concevoir sans tenir compte du fonctionnement général de notre société » ! Qui s’exprime </w:t>
      </w:r>
      <w:r w:rsidR="00AF7D17" w:rsidRPr="000913B9">
        <w:rPr>
          <w:rFonts w:asciiTheme="majorHAnsi" w:hAnsiTheme="majorHAnsi"/>
          <w:sz w:val="22"/>
        </w:rPr>
        <w:t>ainsi </w:t>
      </w:r>
      <w:r w:rsidR="00D471CD" w:rsidRPr="000913B9">
        <w:rPr>
          <w:rFonts w:asciiTheme="majorHAnsi" w:hAnsiTheme="majorHAnsi"/>
          <w:sz w:val="22"/>
        </w:rPr>
        <w:t>? Michel</w:t>
      </w:r>
      <w:r w:rsidRPr="000913B9">
        <w:rPr>
          <w:rFonts w:asciiTheme="majorHAnsi" w:hAnsiTheme="majorHAnsi"/>
          <w:sz w:val="22"/>
        </w:rPr>
        <w:t xml:space="preserve"> Gevrey, Secrétaire Général de</w:t>
      </w:r>
      <w:r w:rsidR="00A4397C" w:rsidRPr="000913B9">
        <w:rPr>
          <w:rFonts w:asciiTheme="majorHAnsi" w:hAnsiTheme="majorHAnsi"/>
          <w:sz w:val="22"/>
        </w:rPr>
        <w:t xml:space="preserve"> la JPA (Jeunesse au Plein Air)</w:t>
      </w:r>
      <w:r w:rsidRPr="000913B9">
        <w:rPr>
          <w:rFonts w:asciiTheme="majorHAnsi" w:hAnsiTheme="majorHAnsi"/>
          <w:sz w:val="22"/>
        </w:rPr>
        <w:t xml:space="preserve"> en 1993, rapporteur de l’évaluation du Comité interministériel de l’évaluation des politiques publiques, sur « l’aménagement des</w:t>
      </w:r>
      <w:r w:rsidR="00D471CD">
        <w:rPr>
          <w:rFonts w:asciiTheme="majorHAnsi" w:hAnsiTheme="majorHAnsi"/>
          <w:sz w:val="22"/>
        </w:rPr>
        <w:t xml:space="preserve"> rythmes </w:t>
      </w:r>
      <w:r w:rsidR="00D471CD">
        <w:rPr>
          <w:rFonts w:asciiTheme="majorHAnsi" w:hAnsiTheme="majorHAnsi"/>
          <w:sz w:val="22"/>
        </w:rPr>
        <w:lastRenderedPageBreak/>
        <w:t>de vie des enfants » (D</w:t>
      </w:r>
      <w:r w:rsidRPr="000913B9">
        <w:rPr>
          <w:rFonts w:asciiTheme="majorHAnsi" w:hAnsiTheme="majorHAnsi"/>
          <w:sz w:val="22"/>
        </w:rPr>
        <w:t xml:space="preserve">ocumentation française). A force d’ignorer le passé, chaque nouveau ministre pense inventer le fil à couper le beurre. Ce rapport d’évaluation s’appuyait sur les expériences mises en place peu après 1981 et qui ont ensuite bénéficié de la loi Jospin, 1989, qui avait une réelle ambition pour l’école mais plus largement pour l’éducation globale de l’enfant. </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 xml:space="preserve">Comment croire qu’un décret </w:t>
      </w:r>
      <w:r w:rsidR="00F42E86" w:rsidRPr="000913B9">
        <w:rPr>
          <w:rFonts w:asciiTheme="majorHAnsi" w:hAnsiTheme="majorHAnsi"/>
          <w:sz w:val="22"/>
        </w:rPr>
        <w:t>ne s’intéressant</w:t>
      </w:r>
      <w:r w:rsidRPr="000913B9">
        <w:rPr>
          <w:rFonts w:asciiTheme="majorHAnsi" w:hAnsiTheme="majorHAnsi"/>
          <w:sz w:val="22"/>
        </w:rPr>
        <w:t xml:space="preserve"> qu’aux </w:t>
      </w:r>
      <w:r w:rsidR="009E787A">
        <w:rPr>
          <w:rFonts w:asciiTheme="majorHAnsi" w:hAnsiTheme="majorHAnsi"/>
          <w:sz w:val="22"/>
        </w:rPr>
        <w:t>« </w:t>
      </w:r>
      <w:r w:rsidRPr="000913B9">
        <w:rPr>
          <w:rFonts w:asciiTheme="majorHAnsi" w:hAnsiTheme="majorHAnsi"/>
          <w:sz w:val="22"/>
        </w:rPr>
        <w:t>rythmes scolaires</w:t>
      </w:r>
      <w:r w:rsidR="009E787A">
        <w:rPr>
          <w:rFonts w:asciiTheme="majorHAnsi" w:hAnsiTheme="majorHAnsi"/>
          <w:sz w:val="22"/>
        </w:rPr>
        <w:t> », porté par la seule É</w:t>
      </w:r>
      <w:r w:rsidRPr="000913B9">
        <w:rPr>
          <w:rFonts w:asciiTheme="majorHAnsi" w:hAnsiTheme="majorHAnsi"/>
          <w:sz w:val="22"/>
        </w:rPr>
        <w:t>ducation nationale, va faire mieux que n’a pu faire cette politique po</w:t>
      </w:r>
      <w:r w:rsidR="00757D87" w:rsidRPr="000913B9">
        <w:rPr>
          <w:rFonts w:asciiTheme="majorHAnsi" w:hAnsiTheme="majorHAnsi"/>
          <w:sz w:val="22"/>
        </w:rPr>
        <w:t xml:space="preserve">rtée par plusieurs ministères ? </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 xml:space="preserve">Éduquer, pour le psychologue que je suis correspond à toute action qui vise à développer les potentialités d'un individu, qui sont valorisées par le groupe social auquel il participe. Éduquer permet aux individus que l'on éduque de s'adapter à un environnement donné, de le préparer à l'exercice des rôles sociaux qu'il aura à tenir. Les valeurs ne s'enseignent pas, mais l'éducation permet à celui qui est éduqué de pouvoir y adhérer librement, en toute conscience, avec son libre arbitre. Éduquer permet de responsabiliser la personne qu'on éduque, permet de participer à la formation  de sa propre liberté. Éduquer nécessite que tous les enfants sachent décoder toutes les règles du jeu social. Il faut pour cela que l'école, entre autres, rende l'élève acteur de sa scolarité, mais il faut qu’elle le fasse en phase avec l’environnement dans lequel vit l’enfant. Les élèves dont le bagage social et culturel est faible ont de grandes difficultés à se construire positivement à travers leur seule expérience scolaire. L'image de soi et la dignité de ces élèves sont alors très souvent atteintes : c’est à un changement dans ce cadre qu’une réforme incitant un travail partenarial entre l’école, l’enfant et la cité doit s’attaquer. </w:t>
      </w:r>
    </w:p>
    <w:p w:rsidR="00974243" w:rsidRPr="000913B9" w:rsidRDefault="00974243" w:rsidP="00974243">
      <w:pPr>
        <w:ind w:right="-148"/>
        <w:jc w:val="both"/>
        <w:rPr>
          <w:rFonts w:asciiTheme="majorHAnsi" w:hAnsiTheme="majorHAnsi"/>
          <w:sz w:val="22"/>
        </w:rPr>
      </w:pPr>
    </w:p>
    <w:p w:rsidR="00974243" w:rsidRPr="000913B9" w:rsidRDefault="00EA42E6" w:rsidP="00974243">
      <w:pPr>
        <w:ind w:right="-148"/>
        <w:jc w:val="both"/>
        <w:rPr>
          <w:rFonts w:asciiTheme="majorHAnsi" w:hAnsiTheme="majorHAnsi"/>
          <w:sz w:val="22"/>
        </w:rPr>
      </w:pPr>
      <w:r w:rsidRPr="000913B9">
        <w:rPr>
          <w:rFonts w:asciiTheme="majorHAnsi" w:hAnsiTheme="majorHAnsi"/>
          <w:sz w:val="22"/>
        </w:rPr>
        <w:t>IV. POUR UNE CONTINUITÉ ÉDUCATIVE</w:t>
      </w:r>
    </w:p>
    <w:p w:rsidR="00974243" w:rsidRPr="000913B9" w:rsidRDefault="00C51E2B" w:rsidP="00974243">
      <w:pPr>
        <w:ind w:right="-148"/>
        <w:jc w:val="both"/>
        <w:rPr>
          <w:rFonts w:asciiTheme="majorHAnsi" w:hAnsiTheme="majorHAnsi"/>
          <w:sz w:val="22"/>
        </w:rPr>
      </w:pPr>
      <w:r w:rsidRPr="000913B9">
        <w:rPr>
          <w:rFonts w:asciiTheme="majorHAnsi" w:hAnsiTheme="majorHAnsi"/>
          <w:sz w:val="22"/>
        </w:rPr>
        <w:t>Il</w:t>
      </w:r>
      <w:r w:rsidR="00974243" w:rsidRPr="000913B9">
        <w:rPr>
          <w:rFonts w:asciiTheme="majorHAnsi" w:hAnsiTheme="majorHAnsi"/>
          <w:sz w:val="22"/>
        </w:rPr>
        <w:t xml:space="preserve"> est indispensable de développer, dès le plus jeune âge, les c</w:t>
      </w:r>
      <w:r w:rsidR="00453260" w:rsidRPr="000913B9">
        <w:rPr>
          <w:rFonts w:asciiTheme="majorHAnsi" w:hAnsiTheme="majorHAnsi"/>
          <w:sz w:val="22"/>
        </w:rPr>
        <w:t>ompétences sociales des enfants</w:t>
      </w:r>
      <w:r w:rsidR="00974243" w:rsidRPr="000913B9">
        <w:rPr>
          <w:rFonts w:asciiTheme="majorHAnsi" w:hAnsiTheme="majorHAnsi"/>
          <w:sz w:val="22"/>
        </w:rPr>
        <w:t xml:space="preserve"> qui contribuent à éviter les conduites marginalisantes tout à fait pénalisantes pour l’avenir de l’enfant sur les plans scolaire, social et sanitaire. Or le développement de ces compétences nécessite que l’enfant perçoive une continuité éducative entre les différents temps qui lui sont imposés au cours de ses journées. </w:t>
      </w:r>
      <w:r w:rsidR="00D61F4A" w:rsidRPr="000913B9">
        <w:rPr>
          <w:rFonts w:asciiTheme="majorHAnsi" w:hAnsiTheme="majorHAnsi"/>
          <w:sz w:val="22"/>
        </w:rPr>
        <w:t xml:space="preserve">Pour </w:t>
      </w:r>
      <w:r w:rsidR="00A93C18" w:rsidRPr="000913B9">
        <w:rPr>
          <w:rFonts w:asciiTheme="majorHAnsi" w:hAnsiTheme="majorHAnsi"/>
          <w:sz w:val="22"/>
        </w:rPr>
        <w:t>que</w:t>
      </w:r>
      <w:r w:rsidR="00D61F4A" w:rsidRPr="000913B9">
        <w:rPr>
          <w:rFonts w:asciiTheme="majorHAnsi" w:hAnsiTheme="majorHAnsi"/>
          <w:sz w:val="22"/>
        </w:rPr>
        <w:t xml:space="preserve"> ces tem</w:t>
      </w:r>
      <w:r w:rsidR="004F62F4" w:rsidRPr="000913B9">
        <w:rPr>
          <w:rFonts w:asciiTheme="majorHAnsi" w:hAnsiTheme="majorHAnsi"/>
          <w:sz w:val="22"/>
        </w:rPr>
        <w:t>ps</w:t>
      </w:r>
      <w:r w:rsidR="00A93C18" w:rsidRPr="000913B9">
        <w:rPr>
          <w:rFonts w:asciiTheme="majorHAnsi" w:hAnsiTheme="majorHAnsi"/>
          <w:sz w:val="22"/>
        </w:rPr>
        <w:t xml:space="preserve"> se mettent en phase</w:t>
      </w:r>
      <w:r w:rsidR="004F62F4" w:rsidRPr="000913B9">
        <w:rPr>
          <w:rFonts w:asciiTheme="majorHAnsi" w:hAnsiTheme="majorHAnsi"/>
          <w:sz w:val="22"/>
        </w:rPr>
        <w:t>,</w:t>
      </w:r>
      <w:r w:rsidR="00D61F4A" w:rsidRPr="000913B9">
        <w:rPr>
          <w:rFonts w:asciiTheme="majorHAnsi" w:hAnsiTheme="majorHAnsi"/>
          <w:sz w:val="22"/>
        </w:rPr>
        <w:t xml:space="preserve"> chacun d’eux </w:t>
      </w:r>
      <w:r w:rsidR="00A51034" w:rsidRPr="000913B9">
        <w:rPr>
          <w:rFonts w:asciiTheme="majorHAnsi" w:hAnsiTheme="majorHAnsi"/>
          <w:sz w:val="22"/>
        </w:rPr>
        <w:t>doit avoir</w:t>
      </w:r>
      <w:r w:rsidR="00D61F4A" w:rsidRPr="000913B9">
        <w:rPr>
          <w:rFonts w:asciiTheme="majorHAnsi" w:hAnsiTheme="majorHAnsi"/>
          <w:sz w:val="22"/>
        </w:rPr>
        <w:t xml:space="preserve"> une durée </w:t>
      </w:r>
      <w:r w:rsidR="001D5C46" w:rsidRPr="000913B9">
        <w:rPr>
          <w:rFonts w:asciiTheme="majorHAnsi" w:hAnsiTheme="majorHAnsi"/>
          <w:sz w:val="22"/>
        </w:rPr>
        <w:t>telle</w:t>
      </w:r>
      <w:r w:rsidR="006938DC" w:rsidRPr="000913B9">
        <w:rPr>
          <w:rFonts w:asciiTheme="majorHAnsi" w:hAnsiTheme="majorHAnsi"/>
          <w:sz w:val="22"/>
        </w:rPr>
        <w:t xml:space="preserve"> que</w:t>
      </w:r>
      <w:r w:rsidR="00321E33" w:rsidRPr="000913B9">
        <w:rPr>
          <w:rFonts w:asciiTheme="majorHAnsi" w:hAnsiTheme="majorHAnsi"/>
          <w:sz w:val="22"/>
        </w:rPr>
        <w:t xml:space="preserve"> les enfants aient envie de s’impliquer dans les activités qui y sont proposées</w:t>
      </w:r>
      <w:r w:rsidR="00DF52B8" w:rsidRPr="000913B9">
        <w:rPr>
          <w:rFonts w:asciiTheme="majorHAnsi" w:hAnsiTheme="majorHAnsi"/>
          <w:sz w:val="22"/>
        </w:rPr>
        <w:t>,</w:t>
      </w:r>
      <w:r w:rsidR="0086182C">
        <w:rPr>
          <w:rFonts w:asciiTheme="majorHAnsi" w:hAnsiTheme="majorHAnsi"/>
          <w:sz w:val="22"/>
        </w:rPr>
        <w:t xml:space="preserve"> </w:t>
      </w:r>
      <w:r w:rsidR="00DF52B8" w:rsidRPr="000913B9">
        <w:rPr>
          <w:rFonts w:asciiTheme="majorHAnsi" w:hAnsiTheme="majorHAnsi"/>
          <w:sz w:val="22"/>
        </w:rPr>
        <w:t>c</w:t>
      </w:r>
      <w:r w:rsidR="00321E33" w:rsidRPr="000913B9">
        <w:rPr>
          <w:rFonts w:asciiTheme="majorHAnsi" w:hAnsiTheme="majorHAnsi"/>
          <w:sz w:val="22"/>
        </w:rPr>
        <w:t>e ne peut être une juxtaposition de temps courts difficiles à organiser</w:t>
      </w:r>
      <w:r w:rsidR="00AD0920" w:rsidRPr="000913B9">
        <w:rPr>
          <w:rFonts w:asciiTheme="majorHAnsi" w:hAnsiTheme="majorHAnsi"/>
          <w:sz w:val="22"/>
        </w:rPr>
        <w:t xml:space="preserve">. </w:t>
      </w:r>
      <w:r w:rsidR="00974243" w:rsidRPr="000913B9">
        <w:rPr>
          <w:rFonts w:asciiTheme="majorHAnsi" w:hAnsiTheme="majorHAnsi"/>
          <w:i/>
          <w:iCs/>
          <w:sz w:val="22"/>
        </w:rPr>
        <w:t>« La durée apparente des tâches décroit à mesure que les activités sont moins morcelées, c'est-à-dire les changements moins nombreux (...). Plus une tâche a d'unité, plus elle risque de paraître intéressante. L'uni</w:t>
      </w:r>
      <w:r w:rsidR="00376EF2" w:rsidRPr="000913B9">
        <w:rPr>
          <w:rFonts w:asciiTheme="majorHAnsi" w:hAnsiTheme="majorHAnsi"/>
          <w:i/>
          <w:iCs/>
          <w:sz w:val="22"/>
        </w:rPr>
        <w:t>té renforce la motivation.</w:t>
      </w:r>
      <w:r w:rsidR="00974243" w:rsidRPr="000913B9">
        <w:rPr>
          <w:rFonts w:asciiTheme="majorHAnsi" w:hAnsiTheme="majorHAnsi"/>
          <w:i/>
          <w:iCs/>
          <w:sz w:val="22"/>
        </w:rPr>
        <w:t> »</w:t>
      </w:r>
      <w:r w:rsidR="0086182C">
        <w:rPr>
          <w:rFonts w:asciiTheme="majorHAnsi" w:hAnsiTheme="majorHAnsi"/>
          <w:i/>
          <w:iCs/>
          <w:sz w:val="22"/>
        </w:rPr>
        <w:t xml:space="preserve"> </w:t>
      </w:r>
      <w:r w:rsidR="00974243" w:rsidRPr="000913B9">
        <w:rPr>
          <w:rFonts w:asciiTheme="majorHAnsi" w:hAnsiTheme="majorHAnsi"/>
          <w:sz w:val="22"/>
        </w:rPr>
        <w:t>affirme ainsi Paul Fraisse</w:t>
      </w:r>
      <w:r w:rsidR="00D471CD">
        <w:rPr>
          <w:rFonts w:asciiTheme="majorHAnsi" w:hAnsiTheme="majorHAnsi"/>
          <w:sz w:val="22"/>
        </w:rPr>
        <w:t>.</w:t>
      </w:r>
      <w:r w:rsidR="00974243" w:rsidRPr="000913B9">
        <w:rPr>
          <w:rFonts w:asciiTheme="majorHAnsi" w:hAnsiTheme="majorHAnsi"/>
          <w:sz w:val="22"/>
          <w:vertAlign w:val="superscript"/>
        </w:rPr>
        <w:footnoteReference w:id="20"/>
      </w:r>
    </w:p>
    <w:p w:rsidR="00974243" w:rsidRPr="000913B9" w:rsidRDefault="00E83D77" w:rsidP="00974243">
      <w:pPr>
        <w:ind w:right="-148"/>
        <w:jc w:val="both"/>
        <w:rPr>
          <w:rFonts w:asciiTheme="majorHAnsi" w:hAnsiTheme="majorHAnsi"/>
          <w:i/>
          <w:iCs/>
          <w:sz w:val="22"/>
        </w:rPr>
      </w:pPr>
      <w:r w:rsidRPr="000913B9">
        <w:rPr>
          <w:rFonts w:asciiTheme="majorHAnsi" w:hAnsiTheme="majorHAnsi"/>
          <w:sz w:val="22"/>
        </w:rPr>
        <w:t>Freinet</w:t>
      </w:r>
      <w:r w:rsidR="00974243" w:rsidRPr="000913B9">
        <w:rPr>
          <w:rFonts w:asciiTheme="majorHAnsi" w:hAnsiTheme="majorHAnsi"/>
          <w:sz w:val="22"/>
        </w:rPr>
        <w:t xml:space="preserve"> s'insurgeait</w:t>
      </w:r>
      <w:r w:rsidRPr="000913B9">
        <w:rPr>
          <w:rFonts w:asciiTheme="majorHAnsi" w:hAnsiTheme="majorHAnsi"/>
          <w:sz w:val="22"/>
        </w:rPr>
        <w:t xml:space="preserve"> dès 1964</w:t>
      </w:r>
      <w:r w:rsidR="00974243" w:rsidRPr="000913B9">
        <w:rPr>
          <w:rFonts w:asciiTheme="majorHAnsi" w:hAnsiTheme="majorHAnsi"/>
          <w:sz w:val="22"/>
        </w:rPr>
        <w:t xml:space="preserve"> contre la manière scolastique de poser le problème de la fatigue et du temps à l'école : </w:t>
      </w:r>
      <w:r w:rsidR="00974243" w:rsidRPr="000913B9">
        <w:rPr>
          <w:rFonts w:asciiTheme="majorHAnsi" w:hAnsiTheme="majorHAnsi"/>
          <w:i/>
          <w:iCs/>
          <w:sz w:val="22"/>
        </w:rPr>
        <w:t>« Il est admis officiellement que le jeune enfant ne peut pas travailler plus de 40 minutes, et qu'il faut ensuite, dans toutes les classes, 10 minutes de récréation. Or nous constatons expérimentalement, et cette constatation ne souffre que fort peu d'exceptions, que cette règle scolastique est fausse : lorsqu'il est occupé à un travail vivant qui répond à ses besoins, l'enfant ne se fatigue absolument pas et il peut s'y appliquer pendant deux ou trois heures. »</w:t>
      </w:r>
      <w:r w:rsidR="00ED050E" w:rsidRPr="000913B9">
        <w:rPr>
          <w:rFonts w:asciiTheme="majorHAnsi" w:hAnsiTheme="majorHAnsi"/>
          <w:i/>
          <w:iCs/>
          <w:sz w:val="22"/>
        </w:rPr>
        <w:t>.</w:t>
      </w:r>
      <w:r w:rsidR="0086182C">
        <w:rPr>
          <w:rFonts w:asciiTheme="majorHAnsi" w:hAnsiTheme="majorHAnsi"/>
          <w:i/>
          <w:iCs/>
          <w:sz w:val="22"/>
        </w:rPr>
        <w:t xml:space="preserve"> </w:t>
      </w:r>
      <w:r w:rsidR="00ED050E" w:rsidRPr="000913B9">
        <w:rPr>
          <w:rFonts w:asciiTheme="majorHAnsi" w:hAnsiTheme="majorHAnsi"/>
          <w:sz w:val="22"/>
        </w:rPr>
        <w:t>D</w:t>
      </w:r>
      <w:r w:rsidR="00974243" w:rsidRPr="000913B9">
        <w:rPr>
          <w:rFonts w:asciiTheme="majorHAnsi" w:hAnsiTheme="majorHAnsi"/>
          <w:sz w:val="22"/>
        </w:rPr>
        <w:t xml:space="preserve">e nombreux témoignages d'enseignants qui </w:t>
      </w:r>
      <w:r w:rsidR="00256A76" w:rsidRPr="000913B9">
        <w:rPr>
          <w:rFonts w:asciiTheme="majorHAnsi" w:hAnsiTheme="majorHAnsi"/>
          <w:sz w:val="22"/>
        </w:rPr>
        <w:t>se sont engagés</w:t>
      </w:r>
      <w:r w:rsidR="00974243" w:rsidRPr="000913B9">
        <w:rPr>
          <w:rFonts w:asciiTheme="majorHAnsi" w:hAnsiTheme="majorHAnsi"/>
          <w:sz w:val="22"/>
        </w:rPr>
        <w:t xml:space="preserve"> dans un travail de transformation des activités</w:t>
      </w:r>
      <w:r w:rsidR="00D970AF" w:rsidRPr="000913B9">
        <w:rPr>
          <w:rFonts w:asciiTheme="majorHAnsi" w:hAnsiTheme="majorHAnsi"/>
          <w:sz w:val="22"/>
        </w:rPr>
        <w:t xml:space="preserve"> scolaires et non du seul temps</w:t>
      </w:r>
      <w:r w:rsidR="00ED050E" w:rsidRPr="000913B9">
        <w:rPr>
          <w:rFonts w:asciiTheme="majorHAnsi" w:hAnsiTheme="majorHAnsi"/>
          <w:sz w:val="22"/>
        </w:rPr>
        <w:t xml:space="preserve"> le confirment</w:t>
      </w:r>
      <w:r w:rsidR="0086182C">
        <w:rPr>
          <w:rFonts w:asciiTheme="majorHAnsi" w:hAnsiTheme="majorHAnsi"/>
          <w:sz w:val="22"/>
        </w:rPr>
        <w:t xml:space="preserve"> </w:t>
      </w:r>
      <w:r w:rsidR="00ED050E" w:rsidRPr="000913B9">
        <w:rPr>
          <w:rFonts w:asciiTheme="majorHAnsi" w:hAnsiTheme="majorHAnsi"/>
          <w:sz w:val="22"/>
        </w:rPr>
        <w:t>ainsi</w:t>
      </w:r>
      <w:r w:rsidR="0086182C">
        <w:rPr>
          <w:rFonts w:asciiTheme="majorHAnsi" w:hAnsiTheme="majorHAnsi"/>
          <w:sz w:val="22"/>
        </w:rPr>
        <w:t xml:space="preserve"> </w:t>
      </w:r>
      <w:r w:rsidR="00ED050E" w:rsidRPr="000913B9">
        <w:rPr>
          <w:rFonts w:asciiTheme="majorHAnsi" w:hAnsiTheme="majorHAnsi"/>
          <w:sz w:val="22"/>
        </w:rPr>
        <w:t xml:space="preserve">que </w:t>
      </w:r>
      <w:r w:rsidR="00974243" w:rsidRPr="000913B9">
        <w:rPr>
          <w:rFonts w:asciiTheme="majorHAnsi" w:hAnsiTheme="majorHAnsi"/>
          <w:sz w:val="22"/>
        </w:rPr>
        <w:t xml:space="preserve"> les enseignants </w:t>
      </w:r>
      <w:r w:rsidR="009867F6" w:rsidRPr="000913B9">
        <w:rPr>
          <w:rFonts w:asciiTheme="majorHAnsi" w:hAnsiTheme="majorHAnsi"/>
          <w:sz w:val="22"/>
        </w:rPr>
        <w:t>finlandais rencontrés lors d’un</w:t>
      </w:r>
      <w:r w:rsidR="0086182C">
        <w:rPr>
          <w:rFonts w:asciiTheme="majorHAnsi" w:hAnsiTheme="majorHAnsi"/>
          <w:sz w:val="22"/>
        </w:rPr>
        <w:t xml:space="preserve"> </w:t>
      </w:r>
      <w:r w:rsidR="009867F6" w:rsidRPr="000913B9">
        <w:rPr>
          <w:rFonts w:asciiTheme="majorHAnsi" w:hAnsiTheme="majorHAnsi"/>
          <w:sz w:val="22"/>
        </w:rPr>
        <w:t>voyage</w:t>
      </w:r>
      <w:r w:rsidR="00974243" w:rsidRPr="000913B9">
        <w:rPr>
          <w:rFonts w:asciiTheme="majorHAnsi" w:hAnsiTheme="majorHAnsi"/>
          <w:sz w:val="22"/>
        </w:rPr>
        <w:t xml:space="preserve"> en Finlande de la mission parlementaire sur les rythmes scolaires </w:t>
      </w:r>
      <w:r w:rsidR="00892CF2" w:rsidRPr="000913B9">
        <w:rPr>
          <w:rFonts w:asciiTheme="majorHAnsi" w:hAnsiTheme="majorHAnsi"/>
          <w:sz w:val="22"/>
        </w:rPr>
        <w:t>ayant</w:t>
      </w:r>
      <w:r w:rsidR="00974243" w:rsidRPr="000913B9">
        <w:rPr>
          <w:rFonts w:asciiTheme="majorHAnsi" w:hAnsiTheme="majorHAnsi"/>
          <w:sz w:val="22"/>
        </w:rPr>
        <w:t xml:space="preserve"> rendu son rapport en décembre 2010</w:t>
      </w:r>
      <w:r w:rsidR="00892CF2" w:rsidRPr="000913B9">
        <w:rPr>
          <w:rFonts w:asciiTheme="majorHAnsi" w:hAnsiTheme="majorHAnsi"/>
          <w:sz w:val="22"/>
        </w:rPr>
        <w:t xml:space="preserve"> (rapport Tabarot)</w:t>
      </w:r>
      <w:r w:rsidR="00974243" w:rsidRPr="000913B9">
        <w:rPr>
          <w:rFonts w:asciiTheme="majorHAnsi" w:hAnsiTheme="majorHAnsi"/>
          <w:sz w:val="22"/>
        </w:rPr>
        <w:t xml:space="preserve">. Freinet va même plus loin lorsqu'il affirme crûment que </w:t>
      </w:r>
      <w:r w:rsidR="00974243" w:rsidRPr="000913B9">
        <w:rPr>
          <w:rFonts w:asciiTheme="majorHAnsi" w:hAnsiTheme="majorHAnsi"/>
          <w:i/>
          <w:iCs/>
          <w:sz w:val="22"/>
        </w:rPr>
        <w:t>« la fatigue des enfants est le test qui permet de déceler la qualité d'une pédagogie. »</w:t>
      </w:r>
      <w:r w:rsidR="00974243" w:rsidRPr="000913B9">
        <w:rPr>
          <w:rFonts w:asciiTheme="majorHAnsi" w:hAnsiTheme="majorHAnsi"/>
          <w:i/>
          <w:iCs/>
          <w:sz w:val="22"/>
          <w:vertAlign w:val="superscript"/>
        </w:rPr>
        <w:footnoteReference w:id="21"/>
      </w:r>
    </w:p>
    <w:p w:rsidR="00974243" w:rsidRPr="000913B9" w:rsidRDefault="00ED050E" w:rsidP="00974243">
      <w:pPr>
        <w:ind w:right="-148"/>
        <w:jc w:val="both"/>
        <w:rPr>
          <w:rFonts w:asciiTheme="majorHAnsi" w:hAnsiTheme="majorHAnsi"/>
          <w:iCs/>
          <w:sz w:val="22"/>
        </w:rPr>
      </w:pPr>
      <w:r w:rsidRPr="000913B9">
        <w:rPr>
          <w:rFonts w:asciiTheme="majorHAnsi" w:hAnsiTheme="majorHAnsi"/>
          <w:sz w:val="22"/>
        </w:rPr>
        <w:t xml:space="preserve">Pour </w:t>
      </w:r>
      <w:r w:rsidR="00974243" w:rsidRPr="000913B9">
        <w:rPr>
          <w:rFonts w:asciiTheme="majorHAnsi" w:hAnsiTheme="majorHAnsi"/>
          <w:sz w:val="22"/>
        </w:rPr>
        <w:t>Bachelard</w:t>
      </w:r>
      <w:r w:rsidR="00974243" w:rsidRPr="000913B9">
        <w:rPr>
          <w:rFonts w:asciiTheme="majorHAnsi" w:hAnsiTheme="majorHAnsi"/>
          <w:sz w:val="22"/>
          <w:vertAlign w:val="superscript"/>
        </w:rPr>
        <w:footnoteReference w:id="22"/>
      </w:r>
      <w:r w:rsidRPr="000913B9">
        <w:rPr>
          <w:rFonts w:asciiTheme="majorHAnsi" w:hAnsiTheme="majorHAnsi"/>
          <w:sz w:val="22"/>
        </w:rPr>
        <w:t>,</w:t>
      </w:r>
      <w:r w:rsidR="0086182C">
        <w:rPr>
          <w:rFonts w:asciiTheme="majorHAnsi" w:hAnsiTheme="majorHAnsi"/>
          <w:sz w:val="22"/>
        </w:rPr>
        <w:t xml:space="preserve"> </w:t>
      </w:r>
      <w:r w:rsidRPr="000913B9">
        <w:rPr>
          <w:rFonts w:asciiTheme="majorHAnsi" w:hAnsiTheme="majorHAnsi"/>
          <w:iCs/>
          <w:sz w:val="22"/>
        </w:rPr>
        <w:t>p</w:t>
      </w:r>
      <w:r w:rsidR="00974243" w:rsidRPr="000913B9">
        <w:rPr>
          <w:rFonts w:asciiTheme="majorHAnsi" w:hAnsiTheme="majorHAnsi"/>
          <w:iCs/>
          <w:sz w:val="22"/>
        </w:rPr>
        <w:t>lus un temps est meublé, plus il paraît court</w:t>
      </w:r>
      <w:r w:rsidR="00662F8E" w:rsidRPr="000913B9">
        <w:rPr>
          <w:rFonts w:asciiTheme="majorHAnsi" w:hAnsiTheme="majorHAnsi"/>
          <w:iCs/>
          <w:sz w:val="22"/>
        </w:rPr>
        <w:t>,</w:t>
      </w:r>
      <w:r w:rsidR="00D91DE7">
        <w:rPr>
          <w:rFonts w:asciiTheme="majorHAnsi" w:hAnsiTheme="majorHAnsi"/>
          <w:iCs/>
          <w:sz w:val="22"/>
        </w:rPr>
        <w:t xml:space="preserve"> </w:t>
      </w:r>
      <w:r w:rsidR="00662F8E" w:rsidRPr="000913B9">
        <w:rPr>
          <w:rFonts w:asciiTheme="majorHAnsi" w:hAnsiTheme="majorHAnsi"/>
          <w:iCs/>
          <w:sz w:val="22"/>
        </w:rPr>
        <w:t>d</w:t>
      </w:r>
      <w:r w:rsidR="00620E15" w:rsidRPr="000913B9">
        <w:rPr>
          <w:rFonts w:asciiTheme="majorHAnsi" w:hAnsiTheme="majorHAnsi"/>
          <w:iCs/>
          <w:sz w:val="22"/>
        </w:rPr>
        <w:t xml:space="preserve">’où l’importance </w:t>
      </w:r>
      <w:r w:rsidR="00974243" w:rsidRPr="000913B9">
        <w:rPr>
          <w:rFonts w:asciiTheme="majorHAnsi" w:hAnsiTheme="majorHAnsi"/>
          <w:iCs/>
          <w:sz w:val="22"/>
        </w:rPr>
        <w:t xml:space="preserve">de </w:t>
      </w:r>
      <w:r w:rsidR="001A20E4" w:rsidRPr="000913B9">
        <w:rPr>
          <w:rFonts w:asciiTheme="majorHAnsi" w:hAnsiTheme="majorHAnsi"/>
          <w:iCs/>
          <w:sz w:val="22"/>
        </w:rPr>
        <w:t>s’intéresser aux</w:t>
      </w:r>
      <w:r w:rsidR="00974243" w:rsidRPr="000913B9">
        <w:rPr>
          <w:rFonts w:asciiTheme="majorHAnsi" w:hAnsiTheme="majorHAnsi"/>
          <w:iCs/>
          <w:sz w:val="22"/>
        </w:rPr>
        <w:t xml:space="preserve"> contenus de</w:t>
      </w:r>
      <w:r w:rsidR="00620E15" w:rsidRPr="000913B9">
        <w:rPr>
          <w:rFonts w:asciiTheme="majorHAnsi" w:hAnsiTheme="majorHAnsi"/>
          <w:iCs/>
          <w:sz w:val="22"/>
        </w:rPr>
        <w:t xml:space="preserve">s </w:t>
      </w:r>
      <w:r w:rsidR="00974243" w:rsidRPr="000913B9">
        <w:rPr>
          <w:rFonts w:asciiTheme="majorHAnsi" w:hAnsiTheme="majorHAnsi"/>
          <w:iCs/>
          <w:sz w:val="22"/>
        </w:rPr>
        <w:t>activité</w:t>
      </w:r>
      <w:r w:rsidR="00620E15" w:rsidRPr="000913B9">
        <w:rPr>
          <w:rFonts w:asciiTheme="majorHAnsi" w:hAnsiTheme="majorHAnsi"/>
          <w:iCs/>
          <w:sz w:val="22"/>
        </w:rPr>
        <w:t>s</w:t>
      </w:r>
      <w:r w:rsidR="00974243" w:rsidRPr="000913B9">
        <w:rPr>
          <w:rFonts w:asciiTheme="majorHAnsi" w:hAnsiTheme="majorHAnsi"/>
          <w:iCs/>
          <w:sz w:val="22"/>
        </w:rPr>
        <w:t xml:space="preserve"> plutôt </w:t>
      </w:r>
      <w:r w:rsidR="00662F8E" w:rsidRPr="000913B9">
        <w:rPr>
          <w:rFonts w:asciiTheme="majorHAnsi" w:hAnsiTheme="majorHAnsi"/>
          <w:iCs/>
          <w:sz w:val="22"/>
        </w:rPr>
        <w:t>qu’aux</w:t>
      </w:r>
      <w:r w:rsidR="00974243" w:rsidRPr="000913B9">
        <w:rPr>
          <w:rFonts w:asciiTheme="majorHAnsi" w:hAnsiTheme="majorHAnsi"/>
          <w:iCs/>
          <w:sz w:val="22"/>
        </w:rPr>
        <w:t xml:space="preserve"> rythmes scolaires virtuels.</w:t>
      </w:r>
    </w:p>
    <w:p w:rsidR="00974243" w:rsidRPr="000913B9" w:rsidRDefault="00974243" w:rsidP="00974243">
      <w:pPr>
        <w:ind w:right="-148"/>
        <w:jc w:val="both"/>
        <w:rPr>
          <w:rFonts w:asciiTheme="majorHAnsi" w:hAnsiTheme="majorHAnsi"/>
          <w:iCs/>
          <w:sz w:val="22"/>
        </w:rPr>
      </w:pPr>
      <w:r w:rsidRPr="000913B9">
        <w:rPr>
          <w:rFonts w:asciiTheme="majorHAnsi" w:hAnsiTheme="majorHAnsi"/>
          <w:sz w:val="22"/>
        </w:rPr>
        <w:t>Nadine Zuili (2006)</w:t>
      </w:r>
      <w:r w:rsidRPr="000913B9">
        <w:rPr>
          <w:rFonts w:asciiTheme="majorHAnsi" w:hAnsiTheme="majorHAnsi"/>
          <w:sz w:val="22"/>
          <w:vertAlign w:val="superscript"/>
        </w:rPr>
        <w:footnoteReference w:id="23"/>
      </w:r>
      <w:r w:rsidRPr="000913B9">
        <w:rPr>
          <w:rFonts w:asciiTheme="majorHAnsi" w:hAnsiTheme="majorHAnsi"/>
          <w:sz w:val="22"/>
        </w:rPr>
        <w:t xml:space="preserve"> affirme que l’appel à la créativité permet à l’écolier de découvrir le plaisir dans l’effort et rend plus agréable la tâche des enseignants, ce qu’avait </w:t>
      </w:r>
      <w:r w:rsidR="00CC243A" w:rsidRPr="000913B9">
        <w:rPr>
          <w:rFonts w:asciiTheme="majorHAnsi" w:hAnsiTheme="majorHAnsi"/>
          <w:sz w:val="22"/>
        </w:rPr>
        <w:t>concrétisé</w:t>
      </w:r>
      <w:r w:rsidR="00D91DE7">
        <w:rPr>
          <w:rFonts w:asciiTheme="majorHAnsi" w:hAnsiTheme="majorHAnsi"/>
          <w:sz w:val="22"/>
        </w:rPr>
        <w:t xml:space="preserve"> </w:t>
      </w:r>
      <w:r w:rsidR="00EF2276" w:rsidRPr="000913B9">
        <w:rPr>
          <w:rFonts w:asciiTheme="majorHAnsi" w:hAnsiTheme="majorHAnsi"/>
          <w:sz w:val="22"/>
        </w:rPr>
        <w:t>Freinet en</w:t>
      </w:r>
      <w:r w:rsidR="00D91DE7">
        <w:rPr>
          <w:rFonts w:asciiTheme="majorHAnsi" w:hAnsiTheme="majorHAnsi"/>
          <w:sz w:val="22"/>
        </w:rPr>
        <w:t xml:space="preserve"> </w:t>
      </w:r>
      <w:r w:rsidR="00EF2276" w:rsidRPr="000913B9">
        <w:rPr>
          <w:rFonts w:asciiTheme="majorHAnsi" w:hAnsiTheme="majorHAnsi"/>
          <w:sz w:val="22"/>
        </w:rPr>
        <w:t>créant</w:t>
      </w:r>
      <w:r w:rsidRPr="000913B9">
        <w:rPr>
          <w:rFonts w:asciiTheme="majorHAnsi" w:hAnsiTheme="majorHAnsi"/>
          <w:sz w:val="22"/>
        </w:rPr>
        <w:t xml:space="preserve"> son école expérimentale à Vence. </w:t>
      </w:r>
      <w:r w:rsidR="00611141" w:rsidRPr="000913B9">
        <w:rPr>
          <w:rFonts w:asciiTheme="majorHAnsi" w:hAnsiTheme="majorHAnsi"/>
          <w:sz w:val="22"/>
        </w:rPr>
        <w:t>Cette</w:t>
      </w:r>
      <w:r w:rsidRPr="000913B9">
        <w:rPr>
          <w:rFonts w:asciiTheme="majorHAnsi" w:hAnsiTheme="majorHAnsi"/>
          <w:sz w:val="22"/>
        </w:rPr>
        <w:t xml:space="preserve"> créativité</w:t>
      </w:r>
      <w:r w:rsidR="00611141" w:rsidRPr="000913B9">
        <w:rPr>
          <w:rFonts w:asciiTheme="majorHAnsi" w:hAnsiTheme="majorHAnsi"/>
          <w:sz w:val="22"/>
        </w:rPr>
        <w:t xml:space="preserve"> doit</w:t>
      </w:r>
      <w:r w:rsidRPr="000913B9">
        <w:rPr>
          <w:rFonts w:asciiTheme="majorHAnsi" w:hAnsiTheme="majorHAnsi"/>
          <w:sz w:val="22"/>
        </w:rPr>
        <w:t xml:space="preserve"> traverse</w:t>
      </w:r>
      <w:r w:rsidR="00611141" w:rsidRPr="000913B9">
        <w:rPr>
          <w:rFonts w:asciiTheme="majorHAnsi" w:hAnsiTheme="majorHAnsi"/>
          <w:sz w:val="22"/>
        </w:rPr>
        <w:t>r</w:t>
      </w:r>
      <w:r w:rsidRPr="000913B9">
        <w:rPr>
          <w:rFonts w:asciiTheme="majorHAnsi" w:hAnsiTheme="majorHAnsi"/>
          <w:sz w:val="22"/>
        </w:rPr>
        <w:t xml:space="preserve"> tous les temps, scolaires et non scolaires, ou encore formels, non formels et informels comme </w:t>
      </w:r>
      <w:r w:rsidR="00AA6B17" w:rsidRPr="000913B9">
        <w:rPr>
          <w:rFonts w:asciiTheme="majorHAnsi" w:hAnsiTheme="majorHAnsi"/>
          <w:sz w:val="22"/>
        </w:rPr>
        <w:t>dits</w:t>
      </w:r>
      <w:r w:rsidRPr="000913B9">
        <w:rPr>
          <w:rFonts w:asciiTheme="majorHAnsi" w:hAnsiTheme="majorHAnsi"/>
          <w:sz w:val="22"/>
        </w:rPr>
        <w:t xml:space="preserve"> en Europe. </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lastRenderedPageBreak/>
        <w:t>Debré et Douady</w:t>
      </w:r>
      <w:r w:rsidR="00785851">
        <w:rPr>
          <w:rStyle w:val="Appelnotedebasdep"/>
          <w:rFonts w:asciiTheme="majorHAnsi" w:hAnsiTheme="majorHAnsi"/>
          <w:sz w:val="22"/>
        </w:rPr>
        <w:footnoteReference w:id="24"/>
      </w:r>
      <w:r w:rsidRPr="000913B9">
        <w:rPr>
          <w:rFonts w:asciiTheme="majorHAnsi" w:hAnsiTheme="majorHAnsi"/>
          <w:sz w:val="22"/>
        </w:rPr>
        <w:t xml:space="preserve"> recommandaient </w:t>
      </w:r>
      <w:r w:rsidR="00DB6A35" w:rsidRPr="000913B9">
        <w:rPr>
          <w:rFonts w:asciiTheme="majorHAnsi" w:hAnsiTheme="majorHAnsi"/>
          <w:sz w:val="22"/>
        </w:rPr>
        <w:t>d’organiser</w:t>
      </w:r>
      <w:r w:rsidRPr="000913B9">
        <w:rPr>
          <w:rFonts w:asciiTheme="majorHAnsi" w:hAnsiTheme="majorHAnsi"/>
          <w:sz w:val="22"/>
        </w:rPr>
        <w:t xml:space="preserve"> la journée de l’écolier </w:t>
      </w:r>
      <w:r w:rsidR="00DB6A35" w:rsidRPr="000913B9">
        <w:rPr>
          <w:rFonts w:asciiTheme="majorHAnsi" w:hAnsiTheme="majorHAnsi"/>
          <w:sz w:val="22"/>
        </w:rPr>
        <w:t>en respectant</w:t>
      </w:r>
      <w:r w:rsidRPr="000913B9">
        <w:rPr>
          <w:rFonts w:asciiTheme="majorHAnsi" w:hAnsiTheme="majorHAnsi"/>
          <w:sz w:val="22"/>
        </w:rPr>
        <w:t xml:space="preserve"> une</w:t>
      </w:r>
      <w:r w:rsidR="00D70A3A" w:rsidRPr="000913B9">
        <w:rPr>
          <w:rFonts w:asciiTheme="majorHAnsi" w:hAnsiTheme="majorHAnsi"/>
          <w:sz w:val="22"/>
        </w:rPr>
        <w:t xml:space="preserve"> triple alternance, entre travail et </w:t>
      </w:r>
      <w:r w:rsidRPr="000913B9">
        <w:rPr>
          <w:rFonts w:asciiTheme="majorHAnsi" w:hAnsiTheme="majorHAnsi"/>
          <w:sz w:val="22"/>
        </w:rPr>
        <w:t xml:space="preserve">repos, </w:t>
      </w:r>
      <w:r w:rsidR="00D70A3A" w:rsidRPr="000913B9">
        <w:rPr>
          <w:rFonts w:asciiTheme="majorHAnsi" w:hAnsiTheme="majorHAnsi"/>
          <w:sz w:val="22"/>
        </w:rPr>
        <w:t xml:space="preserve">mouvement et </w:t>
      </w:r>
      <w:r w:rsidRPr="000913B9">
        <w:rPr>
          <w:rFonts w:asciiTheme="majorHAnsi" w:hAnsiTheme="majorHAnsi"/>
          <w:sz w:val="22"/>
        </w:rPr>
        <w:t xml:space="preserve">immobilité, </w:t>
      </w:r>
      <w:r w:rsidR="00F07CAD" w:rsidRPr="000913B9">
        <w:rPr>
          <w:rFonts w:asciiTheme="majorHAnsi" w:hAnsiTheme="majorHAnsi"/>
          <w:sz w:val="22"/>
        </w:rPr>
        <w:t xml:space="preserve">rationnel et </w:t>
      </w:r>
      <w:r w:rsidR="006C3ABB" w:rsidRPr="000913B9">
        <w:rPr>
          <w:rFonts w:asciiTheme="majorHAnsi" w:hAnsiTheme="majorHAnsi"/>
          <w:sz w:val="22"/>
        </w:rPr>
        <w:t>imaginaire et affirmaient</w:t>
      </w:r>
      <w:r w:rsidRPr="000913B9">
        <w:rPr>
          <w:rFonts w:asciiTheme="majorHAnsi" w:hAnsiTheme="majorHAnsi"/>
          <w:sz w:val="22"/>
        </w:rPr>
        <w:t xml:space="preserve"> que les activités artistiques sont tout aussi importantes que les rationnelles dans le développement. C’était en ………1962 !</w:t>
      </w:r>
    </w:p>
    <w:p w:rsidR="00974243" w:rsidRPr="000913B9" w:rsidRDefault="00974243" w:rsidP="00974243">
      <w:pPr>
        <w:ind w:right="-148"/>
        <w:jc w:val="both"/>
        <w:rPr>
          <w:rFonts w:asciiTheme="majorHAnsi" w:hAnsiTheme="majorHAnsi"/>
          <w:i/>
          <w:sz w:val="22"/>
        </w:rPr>
      </w:pPr>
    </w:p>
    <w:p w:rsidR="00974243" w:rsidRPr="000913B9" w:rsidRDefault="00B66FA6" w:rsidP="00974243">
      <w:pPr>
        <w:ind w:right="-148"/>
        <w:jc w:val="both"/>
        <w:rPr>
          <w:rFonts w:asciiTheme="majorHAnsi" w:hAnsiTheme="majorHAnsi"/>
          <w:sz w:val="22"/>
        </w:rPr>
      </w:pPr>
      <w:r w:rsidRPr="000913B9">
        <w:rPr>
          <w:rFonts w:asciiTheme="majorHAnsi" w:hAnsiTheme="majorHAnsi"/>
          <w:sz w:val="22"/>
        </w:rPr>
        <w:t>V. L’IMPORTANCE D’UN PROJET ÉDUCATIF GLOBAL</w:t>
      </w:r>
    </w:p>
    <w:p w:rsidR="00974243" w:rsidRPr="000913B9" w:rsidRDefault="00B66FA6" w:rsidP="00974243">
      <w:pPr>
        <w:ind w:right="-148"/>
        <w:jc w:val="both"/>
        <w:rPr>
          <w:rFonts w:asciiTheme="majorHAnsi" w:hAnsiTheme="majorHAnsi"/>
          <w:sz w:val="22"/>
        </w:rPr>
      </w:pPr>
      <w:r w:rsidRPr="000913B9">
        <w:rPr>
          <w:rFonts w:asciiTheme="majorHAnsi" w:hAnsiTheme="majorHAnsi"/>
          <w:sz w:val="22"/>
        </w:rPr>
        <w:t xml:space="preserve">Pour </w:t>
      </w:r>
      <w:r w:rsidR="00974243" w:rsidRPr="000913B9">
        <w:rPr>
          <w:rFonts w:asciiTheme="majorHAnsi" w:hAnsiTheme="majorHAnsi"/>
          <w:sz w:val="22"/>
        </w:rPr>
        <w:t>Bourgeois et Galand (2006)</w:t>
      </w:r>
      <w:r w:rsidR="00974243" w:rsidRPr="000913B9">
        <w:rPr>
          <w:rFonts w:asciiTheme="majorHAnsi" w:hAnsiTheme="majorHAnsi"/>
          <w:sz w:val="22"/>
          <w:vertAlign w:val="superscript"/>
        </w:rPr>
        <w:footnoteReference w:id="25"/>
      </w:r>
      <w:r w:rsidR="00220475">
        <w:rPr>
          <w:rFonts w:asciiTheme="majorHAnsi" w:hAnsiTheme="majorHAnsi"/>
          <w:sz w:val="22"/>
        </w:rPr>
        <w:t xml:space="preserve"> </w:t>
      </w:r>
      <w:r w:rsidRPr="000913B9">
        <w:rPr>
          <w:rFonts w:asciiTheme="majorHAnsi" w:hAnsiTheme="majorHAnsi"/>
          <w:sz w:val="22"/>
        </w:rPr>
        <w:t xml:space="preserve">« la motivation à apprendre est </w:t>
      </w:r>
      <w:r w:rsidR="00974243" w:rsidRPr="000913B9">
        <w:rPr>
          <w:rFonts w:asciiTheme="majorHAnsi" w:hAnsiTheme="majorHAnsi"/>
          <w:sz w:val="22"/>
        </w:rPr>
        <w:t xml:space="preserve">bien une affaire d’interactions entre des facteurs individuels propres à l’élève et des facteurs contextuels. Ceux-ci ne concernent pas uniquement la classe, le groupe et les pratiques pédagogiques mais également l’institution et la société en général ». </w:t>
      </w:r>
    </w:p>
    <w:p w:rsidR="00974243" w:rsidRPr="000913B9" w:rsidRDefault="00693D7B" w:rsidP="00974243">
      <w:pPr>
        <w:ind w:right="-148"/>
        <w:jc w:val="both"/>
        <w:rPr>
          <w:rFonts w:asciiTheme="majorHAnsi" w:hAnsiTheme="majorHAnsi"/>
          <w:sz w:val="22"/>
        </w:rPr>
      </w:pPr>
      <w:r w:rsidRPr="000913B9">
        <w:rPr>
          <w:rFonts w:asciiTheme="majorHAnsi" w:hAnsiTheme="majorHAnsi"/>
          <w:sz w:val="22"/>
        </w:rPr>
        <w:t xml:space="preserve">Pour </w:t>
      </w:r>
      <w:r w:rsidR="00974243" w:rsidRPr="000913B9">
        <w:rPr>
          <w:rFonts w:asciiTheme="majorHAnsi" w:hAnsiTheme="majorHAnsi"/>
          <w:sz w:val="22"/>
        </w:rPr>
        <w:t>Cèbe et Goigoux en 1999</w:t>
      </w:r>
      <w:r w:rsidR="00974243" w:rsidRPr="000913B9">
        <w:rPr>
          <w:rFonts w:asciiTheme="majorHAnsi" w:hAnsiTheme="majorHAnsi"/>
          <w:sz w:val="22"/>
          <w:vertAlign w:val="superscript"/>
        </w:rPr>
        <w:footnoteReference w:id="26"/>
      </w:r>
      <w:r w:rsidR="00974243" w:rsidRPr="000913B9">
        <w:rPr>
          <w:rFonts w:asciiTheme="majorHAnsi" w:hAnsiTheme="majorHAnsi"/>
          <w:sz w:val="22"/>
        </w:rPr>
        <w:t> : « si certains élèves ne sont pas motivés pour les apprentissages, ce n’est pas parce qu’ils sont immatures ou de mauvaise volonté mais parce que la plupart des acquis scolaires ne répondent à aucune nécessité. La motivation ne peut pas être tenue pour un pré-requis de l’activité : c’est un effet de l’éducation ; en d’autres termes, elle ne peut pas précéder les apprentissages mais seulement leur succéder. (p. 10) ».</w:t>
      </w:r>
    </w:p>
    <w:p w:rsidR="00974243" w:rsidRPr="000913B9" w:rsidRDefault="007C19AC" w:rsidP="00974243">
      <w:pPr>
        <w:ind w:right="-148"/>
        <w:jc w:val="both"/>
        <w:rPr>
          <w:rFonts w:asciiTheme="majorHAnsi" w:hAnsiTheme="majorHAnsi"/>
          <w:sz w:val="22"/>
        </w:rPr>
      </w:pPr>
      <w:r w:rsidRPr="000913B9">
        <w:rPr>
          <w:rFonts w:asciiTheme="majorHAnsi" w:hAnsiTheme="majorHAnsi"/>
          <w:sz w:val="22"/>
        </w:rPr>
        <w:t>Une</w:t>
      </w:r>
      <w:r w:rsidR="00974243" w:rsidRPr="000913B9">
        <w:rPr>
          <w:rFonts w:asciiTheme="majorHAnsi" w:hAnsiTheme="majorHAnsi"/>
          <w:sz w:val="22"/>
        </w:rPr>
        <w:t xml:space="preserve"> refondation de l’école ne peut</w:t>
      </w:r>
      <w:r w:rsidRPr="000913B9">
        <w:rPr>
          <w:rFonts w:asciiTheme="majorHAnsi" w:hAnsiTheme="majorHAnsi"/>
          <w:sz w:val="22"/>
        </w:rPr>
        <w:t xml:space="preserve"> donc</w:t>
      </w:r>
      <w:r w:rsidR="00974243" w:rsidRPr="000913B9">
        <w:rPr>
          <w:rFonts w:asciiTheme="majorHAnsi" w:hAnsiTheme="majorHAnsi"/>
          <w:sz w:val="22"/>
        </w:rPr>
        <w:t xml:space="preserve"> se faire que dans le cadre d’un Projet éducatif global</w:t>
      </w:r>
      <w:r w:rsidR="009B76C7" w:rsidRPr="000913B9">
        <w:rPr>
          <w:rFonts w:asciiTheme="majorHAnsi" w:hAnsiTheme="majorHAnsi"/>
          <w:sz w:val="22"/>
        </w:rPr>
        <w:t> </w:t>
      </w:r>
      <w:r w:rsidR="007D7975" w:rsidRPr="000913B9">
        <w:rPr>
          <w:rFonts w:asciiTheme="majorHAnsi" w:hAnsiTheme="majorHAnsi"/>
          <w:sz w:val="22"/>
        </w:rPr>
        <w:t>mobilisant</w:t>
      </w:r>
      <w:r w:rsidR="00974243" w:rsidRPr="000913B9">
        <w:rPr>
          <w:rFonts w:asciiTheme="majorHAnsi" w:hAnsiTheme="majorHAnsi"/>
          <w:sz w:val="22"/>
        </w:rPr>
        <w:t xml:space="preserve"> la famille, l’école mais aussi toutes les structure</w:t>
      </w:r>
      <w:r w:rsidR="007865B9" w:rsidRPr="000913B9">
        <w:rPr>
          <w:rFonts w:asciiTheme="majorHAnsi" w:hAnsiTheme="majorHAnsi"/>
          <w:sz w:val="22"/>
        </w:rPr>
        <w:t xml:space="preserve">s </w:t>
      </w:r>
      <w:r w:rsidR="00974243" w:rsidRPr="000913B9">
        <w:rPr>
          <w:rFonts w:asciiTheme="majorHAnsi" w:hAnsiTheme="majorHAnsi"/>
          <w:sz w:val="22"/>
        </w:rPr>
        <w:t xml:space="preserve">partenaires de l’école jouant un rôle conséquent dans la construction des compétences sociales des enfants. </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 xml:space="preserve">Un tel projet ne </w:t>
      </w:r>
      <w:r w:rsidR="000277D5" w:rsidRPr="000913B9">
        <w:rPr>
          <w:rFonts w:asciiTheme="majorHAnsi" w:hAnsiTheme="majorHAnsi"/>
          <w:sz w:val="22"/>
        </w:rPr>
        <w:t>prendra</w:t>
      </w:r>
      <w:r w:rsidRPr="000913B9">
        <w:rPr>
          <w:rFonts w:asciiTheme="majorHAnsi" w:hAnsiTheme="majorHAnsi"/>
          <w:sz w:val="22"/>
        </w:rPr>
        <w:t xml:space="preserve"> sens que si l’équipe d’enseignants s’en sent porteuse, si elle accepte </w:t>
      </w:r>
      <w:r w:rsidR="00E563AE" w:rsidRPr="000913B9">
        <w:rPr>
          <w:rFonts w:asciiTheme="majorHAnsi" w:hAnsiTheme="majorHAnsi"/>
          <w:sz w:val="22"/>
        </w:rPr>
        <w:t xml:space="preserve">de se fondre dans un </w:t>
      </w:r>
      <w:r w:rsidRPr="000913B9">
        <w:rPr>
          <w:rFonts w:asciiTheme="majorHAnsi" w:hAnsiTheme="majorHAnsi"/>
          <w:sz w:val="22"/>
        </w:rPr>
        <w:t xml:space="preserve">partenariat avec les acteurs éducatifs </w:t>
      </w:r>
      <w:r w:rsidR="00792734" w:rsidRPr="000913B9">
        <w:rPr>
          <w:rFonts w:asciiTheme="majorHAnsi" w:hAnsiTheme="majorHAnsi"/>
          <w:sz w:val="22"/>
        </w:rPr>
        <w:t>qui ne seront plus</w:t>
      </w:r>
      <w:r w:rsidRPr="000913B9">
        <w:rPr>
          <w:rFonts w:asciiTheme="majorHAnsi" w:hAnsiTheme="majorHAnsi"/>
          <w:sz w:val="22"/>
        </w:rPr>
        <w:t xml:space="preserve"> alors</w:t>
      </w:r>
      <w:r w:rsidR="00F87172">
        <w:rPr>
          <w:rFonts w:asciiTheme="majorHAnsi" w:hAnsiTheme="majorHAnsi"/>
          <w:sz w:val="22"/>
        </w:rPr>
        <w:t xml:space="preserve"> perçus </w:t>
      </w:r>
      <w:r w:rsidRPr="000913B9">
        <w:rPr>
          <w:rFonts w:asciiTheme="majorHAnsi" w:hAnsiTheme="majorHAnsi"/>
          <w:sz w:val="22"/>
        </w:rPr>
        <w:t xml:space="preserve"> « que »</w:t>
      </w:r>
      <w:r w:rsidR="00F87172">
        <w:rPr>
          <w:rFonts w:asciiTheme="majorHAnsi" w:hAnsiTheme="majorHAnsi"/>
          <w:sz w:val="22"/>
        </w:rPr>
        <w:t xml:space="preserve"> comme</w:t>
      </w:r>
      <w:r w:rsidRPr="000913B9">
        <w:rPr>
          <w:rFonts w:asciiTheme="majorHAnsi" w:hAnsiTheme="majorHAnsi"/>
          <w:sz w:val="22"/>
        </w:rPr>
        <w:t xml:space="preserve"> des intervenants extérieurs si ce n’est des « prestataires de service », seul moyen de ne pas </w:t>
      </w:r>
      <w:r w:rsidR="00923C84" w:rsidRPr="000913B9">
        <w:rPr>
          <w:rFonts w:asciiTheme="majorHAnsi" w:hAnsiTheme="majorHAnsi"/>
          <w:sz w:val="22"/>
        </w:rPr>
        <w:t>générer une</w:t>
      </w:r>
      <w:r w:rsidR="004B7976">
        <w:rPr>
          <w:rFonts w:asciiTheme="majorHAnsi" w:hAnsiTheme="majorHAnsi"/>
          <w:sz w:val="22"/>
        </w:rPr>
        <w:t xml:space="preserve"> </w:t>
      </w:r>
      <w:r w:rsidR="00C53FCC" w:rsidRPr="000913B9">
        <w:rPr>
          <w:rFonts w:asciiTheme="majorHAnsi" w:hAnsiTheme="majorHAnsi"/>
          <w:sz w:val="22"/>
        </w:rPr>
        <w:t>juxtaposition</w:t>
      </w:r>
      <w:r w:rsidRPr="000913B9">
        <w:rPr>
          <w:rFonts w:asciiTheme="majorHAnsi" w:hAnsiTheme="majorHAnsi"/>
          <w:sz w:val="22"/>
        </w:rPr>
        <w:t xml:space="preserve"> de temps éducatifs </w:t>
      </w:r>
      <w:r w:rsidR="00C53FCC" w:rsidRPr="000913B9">
        <w:rPr>
          <w:rFonts w:asciiTheme="majorHAnsi" w:hAnsiTheme="majorHAnsi"/>
          <w:sz w:val="22"/>
        </w:rPr>
        <w:t>émiettés</w:t>
      </w:r>
      <w:r w:rsidRPr="000913B9">
        <w:rPr>
          <w:rFonts w:asciiTheme="majorHAnsi" w:hAnsiTheme="majorHAnsi"/>
          <w:sz w:val="22"/>
        </w:rPr>
        <w:t xml:space="preserve">. Construire un partenariat </w:t>
      </w:r>
      <w:r w:rsidR="00BA5683" w:rsidRPr="000913B9">
        <w:rPr>
          <w:rFonts w:asciiTheme="majorHAnsi" w:hAnsiTheme="majorHAnsi"/>
          <w:sz w:val="22"/>
        </w:rPr>
        <w:t>n’est</w:t>
      </w:r>
      <w:r w:rsidRPr="000913B9">
        <w:rPr>
          <w:rFonts w:asciiTheme="majorHAnsi" w:hAnsiTheme="majorHAnsi"/>
          <w:sz w:val="22"/>
        </w:rPr>
        <w:t xml:space="preserve"> pas faire ensemble, mais réfléchir ensemble, </w:t>
      </w:r>
      <w:r w:rsidR="009E787A">
        <w:rPr>
          <w:rFonts w:asciiTheme="majorHAnsi" w:hAnsiTheme="majorHAnsi"/>
          <w:sz w:val="22"/>
        </w:rPr>
        <w:t>croiser</w:t>
      </w:r>
      <w:r w:rsidRPr="000913B9">
        <w:rPr>
          <w:rFonts w:asciiTheme="majorHAnsi" w:hAnsiTheme="majorHAnsi"/>
          <w:sz w:val="22"/>
        </w:rPr>
        <w:t xml:space="preserve"> les regards portés sur un même enfant, utiliser les activités</w:t>
      </w:r>
      <w:r w:rsidR="00EB15BF" w:rsidRPr="000913B9">
        <w:rPr>
          <w:rFonts w:asciiTheme="majorHAnsi" w:hAnsiTheme="majorHAnsi"/>
          <w:sz w:val="22"/>
        </w:rPr>
        <w:t xml:space="preserve"> hors classe</w:t>
      </w:r>
      <w:r w:rsidRPr="000913B9">
        <w:rPr>
          <w:rFonts w:asciiTheme="majorHAnsi" w:hAnsiTheme="majorHAnsi"/>
          <w:sz w:val="22"/>
        </w:rPr>
        <w:t xml:space="preserve"> pour conforter via des manipulations, l’acquisition des notions abstraites acquises en classe : cela renvoie à l’idée de culture commune, et do</w:t>
      </w:r>
      <w:r w:rsidR="002D6FDA" w:rsidRPr="000913B9">
        <w:rPr>
          <w:rFonts w:asciiTheme="majorHAnsi" w:hAnsiTheme="majorHAnsi"/>
          <w:sz w:val="22"/>
        </w:rPr>
        <w:t>nc aussi</w:t>
      </w:r>
      <w:r w:rsidRPr="000913B9">
        <w:rPr>
          <w:rFonts w:asciiTheme="majorHAnsi" w:hAnsiTheme="majorHAnsi"/>
          <w:sz w:val="22"/>
        </w:rPr>
        <w:t xml:space="preserve"> de formations communes.</w:t>
      </w:r>
      <w:r w:rsidR="00EB15BF" w:rsidRPr="000913B9">
        <w:rPr>
          <w:rFonts w:asciiTheme="majorHAnsi" w:hAnsiTheme="majorHAnsi"/>
          <w:sz w:val="22"/>
        </w:rPr>
        <w:t xml:space="preserve"> C</w:t>
      </w:r>
      <w:r w:rsidRPr="000913B9">
        <w:rPr>
          <w:rFonts w:asciiTheme="majorHAnsi" w:hAnsiTheme="majorHAnsi"/>
          <w:sz w:val="22"/>
        </w:rPr>
        <w:t xml:space="preserve">’est aussi ce qui permet à l’enfant de prendre plus encore conscience de l’importance des apprentissages faits en classe. </w:t>
      </w:r>
    </w:p>
    <w:p w:rsidR="00CC4EE6" w:rsidRDefault="00974243" w:rsidP="00974243">
      <w:pPr>
        <w:ind w:right="-148"/>
        <w:jc w:val="both"/>
        <w:rPr>
          <w:rFonts w:asciiTheme="majorHAnsi" w:hAnsiTheme="majorHAnsi"/>
          <w:sz w:val="22"/>
        </w:rPr>
      </w:pPr>
      <w:r w:rsidRPr="000913B9">
        <w:rPr>
          <w:rFonts w:asciiTheme="majorHAnsi" w:hAnsiTheme="majorHAnsi"/>
          <w:sz w:val="22"/>
        </w:rPr>
        <w:t xml:space="preserve">La continuité éducative doit s’inscrire dans la concrétisation du concept d’éducation tout au long de la vie, comme l’a si bien fait Paulo Freire. </w:t>
      </w:r>
      <w:r w:rsidR="00341F99" w:rsidRPr="000913B9">
        <w:rPr>
          <w:rFonts w:asciiTheme="majorHAnsi" w:hAnsiTheme="majorHAnsi"/>
          <w:sz w:val="22"/>
        </w:rPr>
        <w:t>L</w:t>
      </w:r>
      <w:r w:rsidRPr="000913B9">
        <w:rPr>
          <w:rFonts w:asciiTheme="majorHAnsi" w:hAnsiTheme="majorHAnsi"/>
          <w:sz w:val="22"/>
        </w:rPr>
        <w:t xml:space="preserve">’enfant </w:t>
      </w:r>
      <w:r w:rsidR="00341F99" w:rsidRPr="000913B9">
        <w:rPr>
          <w:rFonts w:asciiTheme="majorHAnsi" w:hAnsiTheme="majorHAnsi"/>
          <w:sz w:val="22"/>
        </w:rPr>
        <w:t>doit être aidé</w:t>
      </w:r>
      <w:r w:rsidRPr="000913B9">
        <w:rPr>
          <w:rFonts w:asciiTheme="majorHAnsi" w:hAnsiTheme="majorHAnsi"/>
          <w:sz w:val="22"/>
        </w:rPr>
        <w:t xml:space="preserve"> à percevoir que sa vie n’est pas qu’une succession de quotidiens mais qu’elle se construit </w:t>
      </w:r>
      <w:r w:rsidR="006A38B5" w:rsidRPr="000913B9">
        <w:rPr>
          <w:rFonts w:asciiTheme="majorHAnsi" w:hAnsiTheme="majorHAnsi"/>
          <w:sz w:val="22"/>
        </w:rPr>
        <w:t>chaque jour</w:t>
      </w:r>
      <w:r w:rsidRPr="000913B9">
        <w:rPr>
          <w:rFonts w:asciiTheme="majorHAnsi" w:hAnsiTheme="majorHAnsi"/>
          <w:sz w:val="22"/>
        </w:rPr>
        <w:t xml:space="preserve"> pour aller vers un horizon temporel choisi par  lui-même une fois devenu adolescent : </w:t>
      </w:r>
      <w:r w:rsidR="00532132" w:rsidRPr="000913B9">
        <w:rPr>
          <w:rFonts w:asciiTheme="majorHAnsi" w:hAnsiTheme="majorHAnsi"/>
          <w:sz w:val="22"/>
        </w:rPr>
        <w:t>l’aider très jeune</w:t>
      </w:r>
      <w:r w:rsidRPr="000913B9">
        <w:rPr>
          <w:rFonts w:asciiTheme="majorHAnsi" w:hAnsiTheme="majorHAnsi"/>
          <w:sz w:val="22"/>
        </w:rPr>
        <w:t xml:space="preserve"> à développer ses </w:t>
      </w:r>
      <w:r w:rsidR="00684D33" w:rsidRPr="000913B9">
        <w:rPr>
          <w:rFonts w:asciiTheme="majorHAnsi" w:hAnsiTheme="majorHAnsi"/>
          <w:sz w:val="22"/>
        </w:rPr>
        <w:t>capacités d’auto-détermination lui permetta</w:t>
      </w:r>
      <w:r w:rsidRPr="000913B9">
        <w:rPr>
          <w:rFonts w:asciiTheme="majorHAnsi" w:hAnsiTheme="majorHAnsi"/>
          <w:sz w:val="22"/>
        </w:rPr>
        <w:t>nt de prendre d</w:t>
      </w:r>
      <w:r w:rsidR="00684D33" w:rsidRPr="000913B9">
        <w:rPr>
          <w:rFonts w:asciiTheme="majorHAnsi" w:hAnsiTheme="majorHAnsi"/>
          <w:sz w:val="22"/>
        </w:rPr>
        <w:t>es décisions capitales pour lui</w:t>
      </w:r>
      <w:r w:rsidRPr="000913B9">
        <w:rPr>
          <w:rFonts w:asciiTheme="majorHAnsi" w:hAnsiTheme="majorHAnsi"/>
          <w:sz w:val="22"/>
        </w:rPr>
        <w:t xml:space="preserve"> en connaissance de cause, à faire</w:t>
      </w:r>
      <w:r w:rsidR="00795625" w:rsidRPr="000913B9">
        <w:rPr>
          <w:rFonts w:asciiTheme="majorHAnsi" w:hAnsiTheme="majorHAnsi"/>
          <w:sz w:val="22"/>
        </w:rPr>
        <w:t xml:space="preserve"> lui-même ses choix</w:t>
      </w:r>
      <w:r w:rsidRPr="000913B9">
        <w:rPr>
          <w:rFonts w:asciiTheme="majorHAnsi" w:hAnsiTheme="majorHAnsi"/>
          <w:sz w:val="22"/>
        </w:rPr>
        <w:t xml:space="preserve"> pour son orientation de vie, ne pourra que l’aider à se m</w:t>
      </w:r>
      <w:r w:rsidR="009B2293" w:rsidRPr="000913B9">
        <w:rPr>
          <w:rFonts w:asciiTheme="majorHAnsi" w:hAnsiTheme="majorHAnsi"/>
          <w:sz w:val="22"/>
        </w:rPr>
        <w:t xml:space="preserve">otiver pour </w:t>
      </w:r>
      <w:r w:rsidR="004217DB" w:rsidRPr="000913B9">
        <w:rPr>
          <w:rFonts w:asciiTheme="majorHAnsi" w:hAnsiTheme="majorHAnsi"/>
          <w:sz w:val="22"/>
        </w:rPr>
        <w:t>les assumer</w:t>
      </w:r>
      <w:r w:rsidR="009B2293" w:rsidRPr="000913B9">
        <w:rPr>
          <w:rFonts w:asciiTheme="majorHAnsi" w:hAnsiTheme="majorHAnsi"/>
          <w:sz w:val="22"/>
        </w:rPr>
        <w:t xml:space="preserve"> au mieux</w:t>
      </w:r>
      <w:r w:rsidR="004217DB" w:rsidRPr="000913B9">
        <w:rPr>
          <w:rFonts w:asciiTheme="majorHAnsi" w:hAnsiTheme="majorHAnsi"/>
          <w:sz w:val="22"/>
        </w:rPr>
        <w:t xml:space="preserve">. Ce qui est </w:t>
      </w:r>
      <w:r w:rsidRPr="000913B9">
        <w:rPr>
          <w:rFonts w:asciiTheme="majorHAnsi" w:hAnsiTheme="majorHAnsi"/>
          <w:sz w:val="22"/>
        </w:rPr>
        <w:t xml:space="preserve">la Clé de la Réussite. </w:t>
      </w:r>
      <w:r w:rsidR="007474E8" w:rsidRPr="000913B9">
        <w:rPr>
          <w:rFonts w:asciiTheme="majorHAnsi" w:hAnsiTheme="majorHAnsi"/>
          <w:sz w:val="22"/>
        </w:rPr>
        <w:t>D</w:t>
      </w:r>
      <w:r w:rsidR="000E5938" w:rsidRPr="000913B9">
        <w:rPr>
          <w:rFonts w:asciiTheme="majorHAnsi" w:hAnsiTheme="majorHAnsi"/>
          <w:sz w:val="22"/>
        </w:rPr>
        <w:t>’expériences</w:t>
      </w:r>
      <w:r w:rsidRPr="000913B9">
        <w:rPr>
          <w:rFonts w:asciiTheme="majorHAnsi" w:hAnsiTheme="majorHAnsi"/>
          <w:sz w:val="22"/>
        </w:rPr>
        <w:t xml:space="preserve"> j’affir</w:t>
      </w:r>
      <w:r w:rsidR="000E5938" w:rsidRPr="000913B9">
        <w:rPr>
          <w:rFonts w:asciiTheme="majorHAnsi" w:hAnsiTheme="majorHAnsi"/>
          <w:sz w:val="22"/>
        </w:rPr>
        <w:t xml:space="preserve">me </w:t>
      </w:r>
      <w:r w:rsidR="00CC4EE6">
        <w:rPr>
          <w:rFonts w:asciiTheme="majorHAnsi" w:hAnsiTheme="majorHAnsi"/>
          <w:sz w:val="22"/>
        </w:rPr>
        <w:t>qu’u</w:t>
      </w:r>
      <w:r w:rsidR="00CC4EE6" w:rsidRPr="00CC4EE6">
        <w:rPr>
          <w:rFonts w:asciiTheme="majorHAnsi" w:hAnsiTheme="majorHAnsi"/>
          <w:sz w:val="22"/>
        </w:rPr>
        <w:t>n Projet Édu</w:t>
      </w:r>
      <w:r w:rsidR="003374DD">
        <w:rPr>
          <w:rFonts w:asciiTheme="majorHAnsi" w:hAnsiTheme="majorHAnsi"/>
          <w:sz w:val="22"/>
        </w:rPr>
        <w:t xml:space="preserve">catif validant la co-éducation, </w:t>
      </w:r>
      <w:r w:rsidR="00CC4EE6" w:rsidRPr="00CC4EE6">
        <w:rPr>
          <w:rFonts w:asciiTheme="majorHAnsi" w:hAnsiTheme="majorHAnsi"/>
          <w:sz w:val="22"/>
        </w:rPr>
        <w:t>la co-production éducative</w:t>
      </w:r>
      <w:r w:rsidR="003374DD">
        <w:rPr>
          <w:rStyle w:val="Appelnotedebasdep"/>
          <w:rFonts w:asciiTheme="majorHAnsi" w:hAnsiTheme="majorHAnsi"/>
          <w:sz w:val="22"/>
        </w:rPr>
        <w:footnoteReference w:id="27"/>
      </w:r>
      <w:r w:rsidR="00CC4EE6" w:rsidRPr="00CC4EE6">
        <w:rPr>
          <w:rFonts w:asciiTheme="majorHAnsi" w:hAnsiTheme="majorHAnsi"/>
          <w:sz w:val="22"/>
        </w:rPr>
        <w:t>,</w:t>
      </w:r>
      <w:r w:rsidR="00B57BF9">
        <w:rPr>
          <w:rFonts w:asciiTheme="majorHAnsi" w:hAnsiTheme="majorHAnsi"/>
          <w:sz w:val="22"/>
        </w:rPr>
        <w:t xml:space="preserve"> </w:t>
      </w:r>
      <w:r w:rsidR="00CC4EE6" w:rsidRPr="00CC4EE6">
        <w:rPr>
          <w:rFonts w:asciiTheme="majorHAnsi" w:hAnsiTheme="majorHAnsi"/>
          <w:sz w:val="22"/>
        </w:rPr>
        <w:t xml:space="preserve">s’appuyant sur l’expérience collective, l’autonomisation, l’émulation pour la transmission des savoirs et des valeurs, valorisant la spontanéité, la créativité, évitant de valoriser outre mesure la performance, la compétition permanente, </w:t>
      </w:r>
      <w:r w:rsidR="00E92FE3">
        <w:rPr>
          <w:rFonts w:asciiTheme="majorHAnsi" w:hAnsiTheme="majorHAnsi"/>
          <w:sz w:val="22"/>
        </w:rPr>
        <w:t>projet dont</w:t>
      </w:r>
      <w:r w:rsidR="00CC4EE6" w:rsidRPr="00CC4EE6">
        <w:rPr>
          <w:rFonts w:asciiTheme="majorHAnsi" w:hAnsiTheme="majorHAnsi"/>
          <w:sz w:val="22"/>
        </w:rPr>
        <w:t xml:space="preserve"> l’objectif est de permettre à chaque enfant de « se réaliser » bien plus que réussir, pourra développer chez cet enfant son plaisir d’apprendre, son estime de soi et sa confiance en lui-même.</w:t>
      </w:r>
    </w:p>
    <w:p w:rsidR="00CC4EE6" w:rsidRPr="00CC4EE6" w:rsidRDefault="00CC4EE6" w:rsidP="00CC4EE6">
      <w:pPr>
        <w:ind w:right="-148"/>
        <w:jc w:val="both"/>
        <w:rPr>
          <w:rFonts w:asciiTheme="majorHAnsi" w:hAnsiTheme="majorHAnsi"/>
          <w:sz w:val="22"/>
        </w:rPr>
      </w:pPr>
      <w:r w:rsidRPr="00CC4EE6">
        <w:rPr>
          <w:rFonts w:asciiTheme="majorHAnsi" w:hAnsiTheme="majorHAnsi"/>
          <w:sz w:val="22"/>
        </w:rPr>
        <w:t xml:space="preserve">Un tel Projet doit accorder des plages temporelles aussi « intéressantes » aux temps formels qu’aux informels, temps n’organisant pas que des activités occupationnelles mais bien des parcours éducatifs répondant à diverses exigences. </w:t>
      </w:r>
    </w:p>
    <w:p w:rsidR="00974243" w:rsidRPr="000913B9" w:rsidRDefault="00CC4EE6" w:rsidP="0040190D">
      <w:pPr>
        <w:ind w:right="-148"/>
        <w:jc w:val="both"/>
        <w:rPr>
          <w:rFonts w:asciiTheme="majorHAnsi" w:hAnsiTheme="majorHAnsi"/>
          <w:sz w:val="22"/>
        </w:rPr>
      </w:pPr>
      <w:r w:rsidRPr="00CC4EE6">
        <w:rPr>
          <w:rFonts w:asciiTheme="majorHAnsi" w:hAnsiTheme="majorHAnsi"/>
          <w:sz w:val="22"/>
        </w:rPr>
        <w:t>Le parcours se construit dans la coopération des acteurs et dans une approche pédagogique renouvelée mettant en évidence le principe du « tous capables » (préambule de la Loi de refondation de l’école). La motivation est un enjeu-clé (voir ici les travaux de Deci et Ryan</w:t>
      </w:r>
      <w:r w:rsidR="00DE3FD1">
        <w:rPr>
          <w:rFonts w:asciiTheme="majorHAnsi" w:hAnsiTheme="majorHAnsi"/>
          <w:sz w:val="22"/>
        </w:rPr>
        <w:t xml:space="preserve"> (1985, 1991</w:t>
      </w:r>
      <w:r w:rsidRPr="00CC4EE6">
        <w:rPr>
          <w:rFonts w:asciiTheme="majorHAnsi" w:hAnsiTheme="majorHAnsi"/>
          <w:sz w:val="22"/>
        </w:rPr>
        <w:t>). Les parcours doivent permettre l’acquisition de connaissances et de compétences relevant du socle comm</w:t>
      </w:r>
      <w:r w:rsidR="00222F40">
        <w:rPr>
          <w:rFonts w:asciiTheme="majorHAnsi" w:hAnsiTheme="majorHAnsi"/>
          <w:sz w:val="22"/>
        </w:rPr>
        <w:t xml:space="preserve">un, </w:t>
      </w:r>
      <w:r w:rsidRPr="00CC4EE6">
        <w:rPr>
          <w:rFonts w:asciiTheme="majorHAnsi" w:hAnsiTheme="majorHAnsi"/>
          <w:sz w:val="22"/>
        </w:rPr>
        <w:t>acquisition reconnue et valorisée en classe quel que soit le moment où elle se fait. Cela nécessite des temps réguliers de concertation institutionnalisés pour la communauté éducative où on pourra définir le rôle de chacun au sein du projet. Ces parcours impliquent un travail sur les espaces, imposent de réfléchir aux contenus, à la durée, à la cohérence, à la complémentarité y compris avec les disposit</w:t>
      </w:r>
      <w:r w:rsidR="001B492C">
        <w:rPr>
          <w:rFonts w:asciiTheme="majorHAnsi" w:hAnsiTheme="majorHAnsi"/>
          <w:sz w:val="22"/>
        </w:rPr>
        <w:t xml:space="preserve">ifs portés par les partenaires </w:t>
      </w:r>
      <w:r w:rsidRPr="00CC4EE6">
        <w:rPr>
          <w:rFonts w:asciiTheme="majorHAnsi" w:hAnsiTheme="majorHAnsi"/>
          <w:sz w:val="22"/>
        </w:rPr>
        <w:t>CLAS,</w:t>
      </w:r>
      <w:r w:rsidR="008E00AB">
        <w:rPr>
          <w:rFonts w:asciiTheme="majorHAnsi" w:hAnsiTheme="majorHAnsi"/>
          <w:sz w:val="22"/>
        </w:rPr>
        <w:t xml:space="preserve"> (Contrats Locaux d’Accompagnement Scolaire)</w:t>
      </w:r>
      <w:r w:rsidRPr="00CC4EE6">
        <w:rPr>
          <w:rFonts w:asciiTheme="majorHAnsi" w:hAnsiTheme="majorHAnsi"/>
          <w:sz w:val="22"/>
        </w:rPr>
        <w:t xml:space="preserve"> Contrats Enfance Jeunesse, etc). Ils doivent permettre à chaque enfant de se découvrir des potentialités méconnues de lui, de développer des compétences nouvelles, d’améliorer son estime de soi, de permettre aux associations et clubs d’une commune de se faire découvrir et de révéler aux enfants de nouvelles passions, leurs habiletés sociales, facteurs de protection à l’âge préscolaire pour les enfants qui sont agressifs</w:t>
      </w:r>
      <w:r w:rsidR="00222F40">
        <w:rPr>
          <w:rFonts w:asciiTheme="majorHAnsi" w:hAnsiTheme="majorHAnsi"/>
          <w:sz w:val="22"/>
        </w:rPr>
        <w:t>,</w:t>
      </w:r>
      <w:r w:rsidRPr="00CC4EE6">
        <w:rPr>
          <w:rFonts w:asciiTheme="majorHAnsi" w:hAnsiTheme="majorHAnsi"/>
          <w:sz w:val="22"/>
        </w:rPr>
        <w:t xml:space="preserve"> reconnus par les chercheurs, seront alors développées. </w:t>
      </w:r>
    </w:p>
    <w:p w:rsidR="00974243" w:rsidRPr="000913B9" w:rsidRDefault="00B140BD" w:rsidP="00974243">
      <w:pPr>
        <w:ind w:right="-148"/>
        <w:jc w:val="both"/>
        <w:rPr>
          <w:rFonts w:asciiTheme="majorHAnsi" w:hAnsiTheme="majorHAnsi"/>
          <w:sz w:val="22"/>
        </w:rPr>
      </w:pPr>
      <w:r w:rsidRPr="000913B9">
        <w:rPr>
          <w:rFonts w:asciiTheme="majorHAnsi" w:hAnsiTheme="majorHAnsi"/>
          <w:sz w:val="22"/>
        </w:rPr>
        <w:t>L</w:t>
      </w:r>
      <w:r w:rsidR="00974243" w:rsidRPr="000913B9">
        <w:rPr>
          <w:rFonts w:asciiTheme="majorHAnsi" w:hAnsiTheme="majorHAnsi"/>
          <w:sz w:val="22"/>
        </w:rPr>
        <w:t>’éducation nationale</w:t>
      </w:r>
      <w:r w:rsidRPr="000913B9">
        <w:rPr>
          <w:rFonts w:asciiTheme="majorHAnsi" w:hAnsiTheme="majorHAnsi"/>
          <w:sz w:val="22"/>
        </w:rPr>
        <w:t xml:space="preserve"> peut-elle</w:t>
      </w:r>
      <w:r w:rsidR="00974243" w:rsidRPr="000913B9">
        <w:rPr>
          <w:rFonts w:asciiTheme="majorHAnsi" w:hAnsiTheme="majorHAnsi"/>
          <w:sz w:val="22"/>
        </w:rPr>
        <w:t xml:space="preserve"> entendre que le socle commun de compétences ne sera pas acquis uniquement en classe ? </w:t>
      </w:r>
      <w:r w:rsidR="00B45C8E" w:rsidRPr="000913B9">
        <w:rPr>
          <w:rFonts w:asciiTheme="majorHAnsi" w:hAnsiTheme="majorHAnsi"/>
          <w:sz w:val="22"/>
        </w:rPr>
        <w:t xml:space="preserve">Qu’une refondation nécessite une réflexion en profondeur sur les principes d’évaluation, notre école aime évaluer les autres mais n’aime pas l’être, elle ne </w:t>
      </w:r>
      <w:r w:rsidR="00412CF0" w:rsidRPr="000913B9">
        <w:rPr>
          <w:rFonts w:asciiTheme="majorHAnsi" w:hAnsiTheme="majorHAnsi"/>
          <w:sz w:val="22"/>
        </w:rPr>
        <w:t>promeut pas non plus</w:t>
      </w:r>
      <w:r w:rsidR="00B45C8E" w:rsidRPr="000913B9">
        <w:rPr>
          <w:rFonts w:asciiTheme="majorHAnsi" w:hAnsiTheme="majorHAnsi"/>
          <w:sz w:val="22"/>
        </w:rPr>
        <w:t xml:space="preserve"> l’auto-évaluation chez les enfants, elle n’entend guère</w:t>
      </w:r>
      <w:r w:rsidR="00401604" w:rsidRPr="000913B9">
        <w:rPr>
          <w:rFonts w:asciiTheme="majorHAnsi" w:hAnsiTheme="majorHAnsi"/>
          <w:sz w:val="22"/>
        </w:rPr>
        <w:t xml:space="preserve"> qu’une évaluation valide impose de croiser les regards, </w:t>
      </w:r>
      <w:r w:rsidR="00B45C8E" w:rsidRPr="000913B9">
        <w:rPr>
          <w:rFonts w:asciiTheme="majorHAnsi" w:hAnsiTheme="majorHAnsi"/>
          <w:sz w:val="22"/>
        </w:rPr>
        <w:t xml:space="preserve">qu’il </w:t>
      </w:r>
      <w:r w:rsidR="00D615B8" w:rsidRPr="000913B9">
        <w:rPr>
          <w:rFonts w:asciiTheme="majorHAnsi" w:hAnsiTheme="majorHAnsi"/>
          <w:sz w:val="22"/>
        </w:rPr>
        <w:t>faut</w:t>
      </w:r>
      <w:r w:rsidR="00B45C8E" w:rsidRPr="000913B9">
        <w:rPr>
          <w:rFonts w:asciiTheme="majorHAnsi" w:hAnsiTheme="majorHAnsi"/>
          <w:sz w:val="22"/>
        </w:rPr>
        <w:t xml:space="preserve"> favoriser l’ « apprendre à apprendre » </w:t>
      </w:r>
      <w:r w:rsidR="0087761D" w:rsidRPr="000913B9">
        <w:rPr>
          <w:rFonts w:asciiTheme="majorHAnsi" w:hAnsiTheme="majorHAnsi"/>
          <w:sz w:val="22"/>
        </w:rPr>
        <w:t>(</w:t>
      </w:r>
      <w:r w:rsidR="00346079">
        <w:rPr>
          <w:rFonts w:asciiTheme="majorHAnsi" w:hAnsiTheme="majorHAnsi"/>
          <w:sz w:val="22"/>
        </w:rPr>
        <w:t xml:space="preserve">travaux de </w:t>
      </w:r>
      <w:r w:rsidR="00B45C8E" w:rsidRPr="000913B9">
        <w:rPr>
          <w:rFonts w:asciiTheme="majorHAnsi" w:hAnsiTheme="majorHAnsi"/>
          <w:sz w:val="22"/>
        </w:rPr>
        <w:t>Flavell</w:t>
      </w:r>
      <w:r w:rsidR="008E3EBD">
        <w:rPr>
          <w:rStyle w:val="Appelnotedebasdep"/>
          <w:rFonts w:asciiTheme="majorHAnsi" w:hAnsiTheme="majorHAnsi"/>
          <w:sz w:val="22"/>
        </w:rPr>
        <w:footnoteReference w:id="28"/>
      </w:r>
      <w:r w:rsidR="002B1FF8" w:rsidRPr="000913B9">
        <w:rPr>
          <w:rFonts w:asciiTheme="majorHAnsi" w:hAnsiTheme="majorHAnsi"/>
          <w:sz w:val="22"/>
        </w:rPr>
        <w:t>pour que</w:t>
      </w:r>
      <w:r w:rsidR="00812642" w:rsidRPr="000913B9">
        <w:rPr>
          <w:rFonts w:asciiTheme="majorHAnsi" w:hAnsiTheme="majorHAnsi"/>
          <w:sz w:val="22"/>
        </w:rPr>
        <w:t xml:space="preserve"> l’enfant</w:t>
      </w:r>
      <w:r w:rsidR="002B1FF8" w:rsidRPr="000913B9">
        <w:rPr>
          <w:rFonts w:asciiTheme="majorHAnsi" w:hAnsiTheme="majorHAnsi"/>
          <w:sz w:val="22"/>
        </w:rPr>
        <w:t xml:space="preserve"> développe</w:t>
      </w:r>
      <w:r w:rsidR="00812642" w:rsidRPr="000913B9">
        <w:rPr>
          <w:rFonts w:asciiTheme="majorHAnsi" w:hAnsiTheme="majorHAnsi"/>
          <w:sz w:val="22"/>
        </w:rPr>
        <w:t xml:space="preserve"> sa métacognition </w:t>
      </w:r>
      <w:r w:rsidR="002B1FF8" w:rsidRPr="000913B9">
        <w:rPr>
          <w:rFonts w:asciiTheme="majorHAnsi" w:hAnsiTheme="majorHAnsi"/>
          <w:sz w:val="22"/>
        </w:rPr>
        <w:t>grâce à laquelle il comprendra mieux</w:t>
      </w:r>
      <w:r w:rsidR="00812642" w:rsidRPr="000913B9">
        <w:rPr>
          <w:rFonts w:asciiTheme="majorHAnsi" w:hAnsiTheme="majorHAnsi"/>
          <w:sz w:val="22"/>
        </w:rPr>
        <w:t xml:space="preserve"> comment il apprend, comment il comprend, comment il raisonne. </w:t>
      </w: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Mais comme le déclare en permanence Pierre Frackowiack, « Il ne peut pas y avoir de refondation de l'école sans refondation de la gouvernance du système et de l'inspection. Le fonctionnement du système pyramidal autoritaire, par tuyaux d'orgue et parapluies à tous les étages, par soumission descendante et par effet de cour ascendant, n'a pas changé »</w:t>
      </w:r>
      <w:r w:rsidR="00237BFC">
        <w:rPr>
          <w:rStyle w:val="Appelnotedebasdep"/>
          <w:rFonts w:asciiTheme="majorHAnsi" w:hAnsiTheme="majorHAnsi"/>
          <w:sz w:val="22"/>
        </w:rPr>
        <w:footnoteReference w:id="29"/>
      </w:r>
      <w:r w:rsidRPr="000913B9">
        <w:rPr>
          <w:rFonts w:asciiTheme="majorHAnsi" w:hAnsiTheme="majorHAnsi"/>
          <w:sz w:val="22"/>
        </w:rPr>
        <w:t>.</w:t>
      </w:r>
    </w:p>
    <w:p w:rsidR="0040190D" w:rsidRDefault="00974243" w:rsidP="00974243">
      <w:pPr>
        <w:ind w:right="-148"/>
        <w:jc w:val="both"/>
        <w:rPr>
          <w:rFonts w:asciiTheme="majorHAnsi" w:hAnsiTheme="majorHAnsi"/>
          <w:sz w:val="22"/>
        </w:rPr>
      </w:pPr>
      <w:r w:rsidRPr="000913B9">
        <w:rPr>
          <w:rFonts w:asciiTheme="majorHAnsi" w:hAnsiTheme="majorHAnsi"/>
          <w:sz w:val="22"/>
        </w:rPr>
        <w:t>Quand donc aurons-nous une politique éducative qui privilégie la prévention à la réparation, l’éducation à la sanction ? Notre pays continue à créer en permanence des « groupes de réflexion », sur la violence, sur l’égalité, sur le décrochage, de façon disjointe, avec cette incapacité à admettre que tout est en interactions ! Mais enfin d’où vient le décrochage en collège ? N’est-ce pas qu’on a une école primaire qui n’a pas su développer chez ses élèves le plaisir d’apprendre, leur motivation dont la base est, selon la théorie de l’autodétermination de Deci et  Ryan (1985)</w:t>
      </w:r>
      <w:r w:rsidRPr="000913B9">
        <w:rPr>
          <w:rFonts w:asciiTheme="majorHAnsi" w:hAnsiTheme="majorHAnsi"/>
          <w:sz w:val="22"/>
          <w:vertAlign w:val="superscript"/>
        </w:rPr>
        <w:footnoteReference w:id="30"/>
      </w:r>
      <w:r w:rsidRPr="000913B9">
        <w:rPr>
          <w:rFonts w:asciiTheme="majorHAnsi" w:hAnsiTheme="majorHAnsi"/>
          <w:sz w:val="22"/>
        </w:rPr>
        <w:t xml:space="preserve"> , (1991)</w:t>
      </w:r>
      <w:r w:rsidRPr="000913B9">
        <w:rPr>
          <w:rFonts w:asciiTheme="majorHAnsi" w:hAnsiTheme="majorHAnsi"/>
          <w:sz w:val="22"/>
          <w:vertAlign w:val="superscript"/>
        </w:rPr>
        <w:footnoteReference w:id="31"/>
      </w:r>
      <w:r w:rsidRPr="000913B9">
        <w:rPr>
          <w:rFonts w:asciiTheme="majorHAnsi" w:hAnsiTheme="majorHAnsi"/>
          <w:sz w:val="22"/>
        </w:rPr>
        <w:t xml:space="preserve"> la régulation de trois besoins psychologiques à savoir le besoin d’autonomie, le besoin de compétence et le besoin d’appartenance sociale ? </w:t>
      </w:r>
    </w:p>
    <w:p w:rsidR="00974243" w:rsidRPr="000913B9" w:rsidRDefault="0040190D" w:rsidP="00974243">
      <w:pPr>
        <w:ind w:right="-148"/>
        <w:jc w:val="both"/>
        <w:rPr>
          <w:rFonts w:asciiTheme="majorHAnsi" w:hAnsiTheme="majorHAnsi"/>
          <w:sz w:val="22"/>
        </w:rPr>
      </w:pPr>
      <w:r w:rsidRPr="0040190D">
        <w:rPr>
          <w:rFonts w:asciiTheme="majorHAnsi" w:hAnsiTheme="majorHAnsi"/>
          <w:sz w:val="22"/>
        </w:rPr>
        <w:t>L’Éducation jouera alors vraiment joué le rôle qu’elle doit avoir.</w:t>
      </w:r>
    </w:p>
    <w:p w:rsidR="00C83E15" w:rsidRDefault="00C83E15" w:rsidP="00974243">
      <w:pPr>
        <w:ind w:right="-148"/>
        <w:jc w:val="both"/>
        <w:rPr>
          <w:rFonts w:asciiTheme="majorHAnsi" w:hAnsiTheme="majorHAnsi"/>
          <w:sz w:val="22"/>
        </w:rPr>
      </w:pPr>
    </w:p>
    <w:p w:rsidR="00974243" w:rsidRPr="000913B9" w:rsidRDefault="00974243" w:rsidP="00974243">
      <w:pPr>
        <w:ind w:right="-148"/>
        <w:jc w:val="both"/>
        <w:rPr>
          <w:rFonts w:asciiTheme="majorHAnsi" w:hAnsiTheme="majorHAnsi"/>
          <w:sz w:val="22"/>
        </w:rPr>
      </w:pPr>
      <w:r w:rsidRPr="000913B9">
        <w:rPr>
          <w:rFonts w:asciiTheme="majorHAnsi" w:hAnsiTheme="majorHAnsi"/>
          <w:sz w:val="22"/>
        </w:rPr>
        <w:t>Il est plus qu’urgent que politiquement une réelle ambition de refondation de l’éducation se concrétise. La refondation de l’enseignement secondaire devra s’inscrire dans une continuité de cette refondation de base : inscrire sur le papier qu’un nouveau cycle 3 fait jour ne suffira certes pas à cela : qui a appliqué réellement les cycles d’apprentissage mis en place en 1989, dans la loi Jospin ?</w:t>
      </w:r>
    </w:p>
    <w:p w:rsidR="005878E2" w:rsidRPr="000913B9" w:rsidRDefault="00974243" w:rsidP="00515FDD">
      <w:pPr>
        <w:ind w:right="-148"/>
        <w:jc w:val="both"/>
        <w:rPr>
          <w:rFonts w:asciiTheme="majorHAnsi" w:hAnsiTheme="majorHAnsi"/>
          <w:sz w:val="22"/>
        </w:rPr>
      </w:pPr>
      <w:r w:rsidRPr="0040190D">
        <w:rPr>
          <w:rFonts w:asciiTheme="majorHAnsi" w:hAnsiTheme="majorHAnsi"/>
          <w:sz w:val="22"/>
        </w:rPr>
        <w:t xml:space="preserve">Il est </w:t>
      </w:r>
      <w:r w:rsidR="0040190D">
        <w:rPr>
          <w:rFonts w:asciiTheme="majorHAnsi" w:hAnsiTheme="majorHAnsi"/>
          <w:sz w:val="22"/>
        </w:rPr>
        <w:t xml:space="preserve">tout aussi </w:t>
      </w:r>
      <w:r w:rsidRPr="0040190D">
        <w:rPr>
          <w:rFonts w:asciiTheme="majorHAnsi" w:hAnsiTheme="majorHAnsi"/>
          <w:sz w:val="22"/>
        </w:rPr>
        <w:t>urgent d’accepter que des enfants bien avec eux-mêmes, reconnus dans leurs caractéristiques personnelles mais ayant appris à respecter celles des autres, conscients de l’importance de la coopération au sein d’un groupe, deviendront des citoyens qui nous permettront de croire en une société  plus acceptable que celle qu’on nous impose à l’heure actuelle.</w:t>
      </w:r>
    </w:p>
    <w:p w:rsidR="005878E2" w:rsidRPr="000913B9" w:rsidRDefault="005878E2" w:rsidP="00515FDD">
      <w:pPr>
        <w:ind w:right="-148"/>
        <w:jc w:val="both"/>
        <w:rPr>
          <w:rFonts w:asciiTheme="majorHAnsi" w:hAnsiTheme="majorHAnsi"/>
          <w:sz w:val="22"/>
        </w:rPr>
      </w:pPr>
    </w:p>
    <w:p w:rsidR="005878E2" w:rsidRPr="000913B9" w:rsidRDefault="005878E2" w:rsidP="00515FDD">
      <w:pPr>
        <w:ind w:right="-148"/>
        <w:jc w:val="both"/>
        <w:rPr>
          <w:rFonts w:asciiTheme="majorHAnsi" w:hAnsiTheme="majorHAnsi"/>
          <w:sz w:val="22"/>
        </w:rPr>
      </w:pPr>
    </w:p>
    <w:p w:rsidR="005878E2" w:rsidRPr="000913B9" w:rsidRDefault="005878E2" w:rsidP="00515FDD">
      <w:pPr>
        <w:ind w:right="-148"/>
        <w:jc w:val="both"/>
        <w:rPr>
          <w:rFonts w:asciiTheme="majorHAnsi" w:hAnsiTheme="majorHAnsi"/>
          <w:sz w:val="22"/>
        </w:rPr>
      </w:pPr>
    </w:p>
    <w:p w:rsidR="005878E2" w:rsidRPr="000913B9" w:rsidRDefault="005878E2" w:rsidP="00515FDD">
      <w:pPr>
        <w:ind w:right="-148"/>
        <w:jc w:val="both"/>
        <w:rPr>
          <w:rFonts w:asciiTheme="majorHAnsi" w:hAnsiTheme="majorHAnsi"/>
          <w:sz w:val="22"/>
        </w:rPr>
      </w:pPr>
    </w:p>
    <w:sectPr w:rsidR="005878E2" w:rsidRPr="000913B9" w:rsidSect="00DE30F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96" w:rsidRDefault="00B04996" w:rsidP="004C1209">
      <w:r>
        <w:separator/>
      </w:r>
    </w:p>
  </w:endnote>
  <w:endnote w:type="continuationSeparator" w:id="0">
    <w:p w:rsidR="00B04996" w:rsidRDefault="00B04996" w:rsidP="004C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AB" w:rsidRDefault="008E00AB" w:rsidP="00182A8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E00AB" w:rsidRDefault="008E00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0AB" w:rsidRDefault="008E00AB" w:rsidP="00182A8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0041A">
      <w:rPr>
        <w:rStyle w:val="Numrodepage"/>
        <w:noProof/>
      </w:rPr>
      <w:t>1</w:t>
    </w:r>
    <w:r>
      <w:rPr>
        <w:rStyle w:val="Numrodepage"/>
      </w:rPr>
      <w:fldChar w:fldCharType="end"/>
    </w:r>
  </w:p>
  <w:p w:rsidR="008E00AB" w:rsidRDefault="008E00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96" w:rsidRDefault="00B04996" w:rsidP="004C1209">
      <w:r>
        <w:separator/>
      </w:r>
    </w:p>
  </w:footnote>
  <w:footnote w:type="continuationSeparator" w:id="0">
    <w:p w:rsidR="00B04996" w:rsidRDefault="00B04996" w:rsidP="004C1209">
      <w:r>
        <w:continuationSeparator/>
      </w:r>
    </w:p>
  </w:footnote>
  <w:footnote w:id="1">
    <w:p w:rsidR="008E00AB" w:rsidRPr="00DB44C1" w:rsidRDefault="008E00AB">
      <w:pPr>
        <w:pStyle w:val="Notedebasdepage"/>
        <w:rPr>
          <w:sz w:val="20"/>
        </w:rPr>
      </w:pPr>
      <w:r>
        <w:rPr>
          <w:rStyle w:val="Appelnotedebasdep"/>
        </w:rPr>
        <w:footnoteRef/>
      </w:r>
      <w:r w:rsidRPr="00DB44C1">
        <w:rPr>
          <w:sz w:val="20"/>
        </w:rPr>
        <w:t xml:space="preserve">Jean Jaurès, Discours de remise des prix, École laïque de Castres, 30 juillet 1904, </w:t>
      </w:r>
      <w:r w:rsidRPr="00321BCE">
        <w:rPr>
          <w:i/>
          <w:sz w:val="20"/>
        </w:rPr>
        <w:t>La Dépêche</w:t>
      </w:r>
      <w:r w:rsidRPr="00DB44C1">
        <w:rPr>
          <w:sz w:val="20"/>
        </w:rPr>
        <w:t>, 3 août 1904.</w:t>
      </w:r>
    </w:p>
  </w:footnote>
  <w:footnote w:id="2">
    <w:p w:rsidR="008E00AB" w:rsidRDefault="008E00AB">
      <w:pPr>
        <w:pStyle w:val="Notedebasdepage"/>
        <w:rPr>
          <w:rFonts w:asciiTheme="majorHAnsi" w:hAnsiTheme="majorHAnsi"/>
          <w:sz w:val="20"/>
          <w:szCs w:val="20"/>
        </w:rPr>
      </w:pPr>
      <w:r>
        <w:rPr>
          <w:rStyle w:val="Appelnotedebasdep"/>
        </w:rPr>
        <w:footnoteRef/>
      </w:r>
      <w:hyperlink r:id="rId1" w:history="1">
        <w:r w:rsidRPr="000C2A82">
          <w:rPr>
            <w:rStyle w:val="Lienhypertexte"/>
            <w:rFonts w:asciiTheme="majorHAnsi" w:hAnsiTheme="majorHAnsi"/>
            <w:sz w:val="20"/>
            <w:szCs w:val="20"/>
          </w:rPr>
          <w:t>http://blogs.mediapart.fr/edition/enfant-aujourdhui-citoyen-demain/article/240310/eduquer-cest-aider-</w:t>
        </w:r>
      </w:hyperlink>
    </w:p>
    <w:p w:rsidR="008E00AB" w:rsidRPr="00E6015A" w:rsidRDefault="008E00AB">
      <w:pPr>
        <w:pStyle w:val="Notedebasdepage"/>
        <w:rPr>
          <w:rFonts w:asciiTheme="majorHAnsi" w:hAnsiTheme="majorHAnsi"/>
          <w:sz w:val="20"/>
          <w:szCs w:val="20"/>
        </w:rPr>
      </w:pPr>
      <w:r w:rsidRPr="004C1209">
        <w:rPr>
          <w:rFonts w:asciiTheme="majorHAnsi" w:hAnsiTheme="majorHAnsi"/>
          <w:sz w:val="20"/>
          <w:szCs w:val="20"/>
        </w:rPr>
        <w:t>lenfant-se-construir</w:t>
      </w:r>
    </w:p>
  </w:footnote>
  <w:footnote w:id="3">
    <w:p w:rsidR="008E00AB" w:rsidRPr="00167E81" w:rsidRDefault="008E00AB" w:rsidP="002C2E4C">
      <w:pPr>
        <w:pStyle w:val="Notedebasdepage"/>
        <w:rPr>
          <w:rFonts w:asciiTheme="majorHAnsi" w:hAnsiTheme="majorHAnsi"/>
          <w:sz w:val="18"/>
        </w:rPr>
      </w:pPr>
      <w:r>
        <w:rPr>
          <w:rStyle w:val="Appelnotedebasdep"/>
        </w:rPr>
        <w:footnoteRef/>
      </w:r>
      <w:r>
        <w:t xml:space="preserve"> </w:t>
      </w:r>
      <w:r w:rsidRPr="00167E81">
        <w:rPr>
          <w:rFonts w:asciiTheme="majorHAnsi" w:hAnsiTheme="majorHAnsi"/>
          <w:sz w:val="18"/>
        </w:rPr>
        <w:t>Vous avez dit « Enseignement moral et civique »</w:t>
      </w:r>
      <w:r>
        <w:rPr>
          <w:rFonts w:asciiTheme="majorHAnsi" w:hAnsiTheme="majorHAnsi"/>
          <w:sz w:val="18"/>
        </w:rPr>
        <w:t xml:space="preserve"> ? </w:t>
      </w:r>
      <w:r w:rsidRPr="00167E81">
        <w:rPr>
          <w:rFonts w:asciiTheme="majorHAnsi" w:hAnsiTheme="majorHAnsi"/>
          <w:sz w:val="18"/>
        </w:rPr>
        <w:t>26 AOÛT 2015 PAR CATHERINE CHABRUN BLOG : EDUCATION ET SOCIÉTÉ</w:t>
      </w:r>
      <w:r>
        <w:rPr>
          <w:rFonts w:asciiTheme="majorHAnsi" w:hAnsiTheme="majorHAnsi"/>
          <w:sz w:val="18"/>
        </w:rPr>
        <w:t xml:space="preserve"> - </w:t>
      </w:r>
      <w:r w:rsidRPr="00167E81">
        <w:rPr>
          <w:rFonts w:asciiTheme="majorHAnsi" w:hAnsiTheme="majorHAnsi"/>
          <w:sz w:val="18"/>
        </w:rPr>
        <w:t>https://blogs.mediapart.fr/catherine-chabrun/blog/260815/vous-avez-dit-enseignement-moral-et-civique</w:t>
      </w:r>
    </w:p>
  </w:footnote>
  <w:footnote w:id="4">
    <w:p w:rsidR="008E00AB" w:rsidRPr="007F1FFA" w:rsidRDefault="008E00AB">
      <w:pPr>
        <w:pStyle w:val="Notedebasdepage"/>
        <w:rPr>
          <w:rFonts w:asciiTheme="majorHAnsi" w:hAnsiTheme="majorHAnsi"/>
          <w:sz w:val="20"/>
          <w:szCs w:val="20"/>
        </w:rPr>
      </w:pPr>
      <w:r>
        <w:rPr>
          <w:rStyle w:val="Appelnotedebasdep"/>
        </w:rPr>
        <w:footnoteRef/>
      </w:r>
      <w:r w:rsidRPr="007F1FFA">
        <w:rPr>
          <w:rFonts w:asciiTheme="majorHAnsi" w:hAnsiTheme="majorHAnsi"/>
          <w:sz w:val="20"/>
          <w:szCs w:val="20"/>
        </w:rPr>
        <w:t>circulaireinterministériellen°DJEPVA/DJEPVA A3/2013/95 et n°DGESCO/13/036 du 20 mars 2013 relative au projet éducatif territorial</w:t>
      </w:r>
    </w:p>
  </w:footnote>
  <w:footnote w:id="5">
    <w:p w:rsidR="008E00AB" w:rsidRPr="00944413" w:rsidRDefault="008E00AB">
      <w:pPr>
        <w:pStyle w:val="Notedebasdepage"/>
        <w:rPr>
          <w:rFonts w:asciiTheme="majorHAnsi" w:hAnsiTheme="majorHAnsi"/>
          <w:sz w:val="20"/>
          <w:szCs w:val="20"/>
        </w:rPr>
      </w:pPr>
      <w:r>
        <w:rPr>
          <w:rStyle w:val="Appelnotedebasdep"/>
        </w:rPr>
        <w:footnoteRef/>
      </w:r>
      <w:r>
        <w:rPr>
          <w:rFonts w:asciiTheme="majorHAnsi" w:hAnsiTheme="majorHAnsi"/>
          <w:sz w:val="20"/>
          <w:szCs w:val="20"/>
        </w:rPr>
        <w:t>C</w:t>
      </w:r>
      <w:r w:rsidRPr="00E6015A">
        <w:rPr>
          <w:rFonts w:asciiTheme="majorHAnsi" w:hAnsiTheme="majorHAnsi"/>
          <w:sz w:val="20"/>
          <w:szCs w:val="20"/>
        </w:rPr>
        <w:t>irculaire n° 2014-184 du 19-12-2014</w:t>
      </w:r>
    </w:p>
  </w:footnote>
  <w:footnote w:id="6">
    <w:p w:rsidR="008E00AB" w:rsidRPr="00944413" w:rsidRDefault="008E00AB">
      <w:pPr>
        <w:pStyle w:val="Notedebasdepage"/>
        <w:rPr>
          <w:rFonts w:asciiTheme="majorHAnsi" w:hAnsiTheme="majorHAnsi"/>
          <w:sz w:val="20"/>
          <w:szCs w:val="20"/>
        </w:rPr>
      </w:pPr>
      <w:r>
        <w:rPr>
          <w:rStyle w:val="Appelnotedebasdep"/>
        </w:rPr>
        <w:footnoteRef/>
      </w:r>
      <w:r>
        <w:rPr>
          <w:rFonts w:asciiTheme="majorHAnsi" w:hAnsiTheme="majorHAnsi"/>
          <w:sz w:val="20"/>
          <w:szCs w:val="20"/>
        </w:rPr>
        <w:t xml:space="preserve">La chronopsychologie à l’école – Rythmes scolaires, quelle pertinence ? In Manuel de Psychologie pour l’enseignant, coordonné par D. Gaonach et C. Golder, Ed. Hachette Sup, 1995 </w:t>
      </w:r>
    </w:p>
  </w:footnote>
  <w:footnote w:id="7">
    <w:p w:rsidR="008E00AB" w:rsidRPr="001A566F" w:rsidRDefault="008E00AB" w:rsidP="005D31BA">
      <w:pPr>
        <w:widowControl w:val="0"/>
        <w:autoSpaceDE w:val="0"/>
        <w:autoSpaceDN w:val="0"/>
        <w:adjustRightInd w:val="0"/>
        <w:rPr>
          <w:rFonts w:asciiTheme="majorHAnsi" w:hAnsiTheme="majorHAnsi" w:cs="Arial"/>
          <w:b/>
          <w:bCs/>
          <w:color w:val="262626"/>
          <w:sz w:val="20"/>
          <w:szCs w:val="20"/>
        </w:rPr>
      </w:pPr>
      <w:r>
        <w:rPr>
          <w:rStyle w:val="Appelnotedebasdep"/>
        </w:rPr>
        <w:footnoteRef/>
      </w:r>
      <w:r w:rsidRPr="0014533B">
        <w:rPr>
          <w:rFonts w:asciiTheme="majorHAnsi" w:hAnsiTheme="majorHAnsi" w:cs="Arial"/>
          <w:bCs/>
          <w:i/>
          <w:color w:val="262626"/>
          <w:sz w:val="20"/>
          <w:szCs w:val="20"/>
        </w:rPr>
        <w:t>L'Héritage de la liberté. De l'animalité à l'humanitude</w:t>
      </w:r>
      <w:r w:rsidRPr="001A566F">
        <w:rPr>
          <w:rFonts w:asciiTheme="majorHAnsi" w:hAnsiTheme="majorHAnsi" w:cs="Arial"/>
          <w:bCs/>
          <w:color w:val="262626"/>
          <w:sz w:val="20"/>
          <w:szCs w:val="20"/>
        </w:rPr>
        <w:t xml:space="preserve"> - </w:t>
      </w:r>
      <w:r w:rsidRPr="001A566F">
        <w:rPr>
          <w:rFonts w:asciiTheme="majorHAnsi" w:hAnsiTheme="majorHAnsi" w:cs="Arial"/>
          <w:color w:val="262626"/>
          <w:sz w:val="20"/>
          <w:szCs w:val="20"/>
        </w:rPr>
        <w:t>Par Albert Jacquard- In Chapitre 13, L’humanitude</w:t>
      </w:r>
    </w:p>
  </w:footnote>
  <w:footnote w:id="8">
    <w:p w:rsidR="008E00AB" w:rsidRPr="001A566F" w:rsidRDefault="008E00AB" w:rsidP="008A2E7F">
      <w:pPr>
        <w:pStyle w:val="Notedebasdepage"/>
        <w:rPr>
          <w:rFonts w:asciiTheme="majorHAnsi" w:hAnsiTheme="majorHAnsi"/>
          <w:sz w:val="20"/>
          <w:szCs w:val="20"/>
        </w:rPr>
      </w:pPr>
      <w:r w:rsidRPr="001A566F">
        <w:rPr>
          <w:rStyle w:val="Appelnotedebasdep"/>
          <w:rFonts w:asciiTheme="majorHAnsi" w:hAnsiTheme="majorHAnsi"/>
          <w:sz w:val="20"/>
          <w:szCs w:val="20"/>
        </w:rPr>
        <w:footnoteRef/>
      </w:r>
      <w:r w:rsidRPr="001A566F">
        <w:rPr>
          <w:rFonts w:asciiTheme="majorHAnsi" w:hAnsiTheme="majorHAnsi"/>
          <w:sz w:val="20"/>
          <w:szCs w:val="20"/>
        </w:rPr>
        <w:t xml:space="preserve"> Discours de Jules Ferry à l’Assemblée nationale, 10 avril 1870. </w:t>
      </w:r>
    </w:p>
  </w:footnote>
  <w:footnote w:id="9">
    <w:p w:rsidR="008E00AB" w:rsidRPr="001A566F" w:rsidRDefault="008E00AB" w:rsidP="004B3264">
      <w:pPr>
        <w:pStyle w:val="Notedebasdepage"/>
        <w:rPr>
          <w:rFonts w:asciiTheme="majorHAnsi" w:hAnsiTheme="majorHAnsi"/>
          <w:sz w:val="20"/>
          <w:szCs w:val="20"/>
        </w:rPr>
      </w:pPr>
      <w:r w:rsidRPr="001A566F">
        <w:rPr>
          <w:rStyle w:val="Appelnotedebasdep"/>
          <w:rFonts w:asciiTheme="majorHAnsi" w:hAnsiTheme="majorHAnsi"/>
          <w:sz w:val="20"/>
          <w:szCs w:val="20"/>
        </w:rPr>
        <w:footnoteRef/>
      </w:r>
      <w:r w:rsidRPr="00321BCE">
        <w:rPr>
          <w:rFonts w:asciiTheme="majorHAnsi" w:hAnsiTheme="majorHAnsi"/>
          <w:i/>
          <w:sz w:val="20"/>
          <w:szCs w:val="20"/>
        </w:rPr>
        <w:t xml:space="preserve">Quelle école pour quelle société ? </w:t>
      </w:r>
      <w:r w:rsidRPr="001A566F">
        <w:rPr>
          <w:rFonts w:asciiTheme="majorHAnsi" w:hAnsiTheme="majorHAnsi"/>
          <w:sz w:val="20"/>
          <w:szCs w:val="20"/>
        </w:rPr>
        <w:t>Réussir l’école avec les familles en précarité. ATD Quart Monde et Pascal Percq – Co-Ed. Chronique sociale, Lyon, octobre 2012</w:t>
      </w:r>
    </w:p>
  </w:footnote>
  <w:footnote w:id="10">
    <w:p w:rsidR="008E00AB" w:rsidRDefault="008E00AB" w:rsidP="004B3264">
      <w:pPr>
        <w:pStyle w:val="Notedebasdepage"/>
      </w:pPr>
      <w:r w:rsidRPr="003263A7">
        <w:rPr>
          <w:rStyle w:val="Appelnotedebasdep"/>
          <w:sz w:val="20"/>
          <w:szCs w:val="20"/>
        </w:rPr>
        <w:footnoteRef/>
      </w:r>
      <w:r w:rsidRPr="00321BCE">
        <w:rPr>
          <w:i/>
          <w:sz w:val="20"/>
          <w:szCs w:val="20"/>
        </w:rPr>
        <w:t xml:space="preserve"> Le Monde</w:t>
      </w:r>
      <w:r w:rsidRPr="003263A7">
        <w:rPr>
          <w:sz w:val="20"/>
          <w:szCs w:val="20"/>
        </w:rPr>
        <w:t>, 03-12-2013, Mattéa Battaglia et Aurélie Collas</w:t>
      </w:r>
      <w:r>
        <w:rPr>
          <w:sz w:val="20"/>
          <w:szCs w:val="20"/>
        </w:rPr>
        <w:t xml:space="preserve"> – Classement PISA : la France championne des inégalités scolaires. </w:t>
      </w:r>
    </w:p>
  </w:footnote>
  <w:footnote w:id="11">
    <w:p w:rsidR="008E00AB" w:rsidRPr="00F37BD7" w:rsidRDefault="008E00AB">
      <w:pPr>
        <w:pStyle w:val="Notedebasdepage"/>
        <w:rPr>
          <w:rFonts w:asciiTheme="majorHAnsi" w:hAnsiTheme="majorHAnsi"/>
          <w:sz w:val="20"/>
          <w:szCs w:val="20"/>
        </w:rPr>
      </w:pPr>
      <w:r>
        <w:rPr>
          <w:rStyle w:val="Appelnotedebasdep"/>
        </w:rPr>
        <w:footnoteRef/>
      </w:r>
      <w:r w:rsidRPr="00321BCE">
        <w:rPr>
          <w:rFonts w:asciiTheme="majorHAnsi" w:hAnsiTheme="majorHAnsi"/>
          <w:i/>
          <w:sz w:val="20"/>
          <w:szCs w:val="20"/>
        </w:rPr>
        <w:t>Émile</w:t>
      </w:r>
      <w:r w:rsidRPr="00F37BD7">
        <w:rPr>
          <w:rFonts w:asciiTheme="majorHAnsi" w:hAnsiTheme="majorHAnsi"/>
          <w:sz w:val="20"/>
          <w:szCs w:val="20"/>
        </w:rPr>
        <w:t xml:space="preserve"> ou de l’Éducation</w:t>
      </w:r>
      <w:r>
        <w:rPr>
          <w:rFonts w:asciiTheme="majorHAnsi" w:hAnsiTheme="majorHAnsi"/>
          <w:sz w:val="20"/>
          <w:szCs w:val="20"/>
        </w:rPr>
        <w:t>, 1762, Jean-Jacques Rousseau, Livre I,II et III, p.9</w:t>
      </w:r>
    </w:p>
  </w:footnote>
  <w:footnote w:id="12">
    <w:p w:rsidR="008E00AB" w:rsidRPr="006C7CAD" w:rsidRDefault="008E00AB">
      <w:pPr>
        <w:pStyle w:val="Notedebasdepage"/>
        <w:rPr>
          <w:rFonts w:asciiTheme="majorHAnsi" w:hAnsiTheme="majorHAnsi"/>
          <w:sz w:val="18"/>
        </w:rPr>
      </w:pPr>
      <w:r>
        <w:rPr>
          <w:rStyle w:val="Appelnotedebasdep"/>
        </w:rPr>
        <w:footnoteRef/>
      </w:r>
      <w:r>
        <w:t xml:space="preserve"> </w:t>
      </w:r>
      <w:r w:rsidRPr="003B2C16">
        <w:rPr>
          <w:rFonts w:asciiTheme="majorHAnsi" w:hAnsiTheme="majorHAnsi"/>
          <w:sz w:val="20"/>
        </w:rPr>
        <w:t xml:space="preserve">Durkheim, E., 1938, </w:t>
      </w:r>
      <w:r w:rsidRPr="003B2C16">
        <w:rPr>
          <w:rFonts w:asciiTheme="majorHAnsi" w:hAnsiTheme="majorHAnsi"/>
          <w:i/>
          <w:sz w:val="20"/>
        </w:rPr>
        <w:t>l’évolution pédagogique en France</w:t>
      </w:r>
      <w:r w:rsidRPr="003B2C16">
        <w:rPr>
          <w:rFonts w:asciiTheme="majorHAnsi" w:hAnsiTheme="majorHAnsi"/>
          <w:sz w:val="20"/>
        </w:rPr>
        <w:t>,</w:t>
      </w:r>
      <w:r>
        <w:rPr>
          <w:rFonts w:asciiTheme="majorHAnsi" w:hAnsiTheme="majorHAnsi"/>
          <w:sz w:val="18"/>
        </w:rPr>
        <w:t xml:space="preserve">  p.386</w:t>
      </w:r>
    </w:p>
  </w:footnote>
  <w:footnote w:id="13">
    <w:p w:rsidR="008E00AB" w:rsidRPr="003128BA" w:rsidRDefault="008E00AB">
      <w:pPr>
        <w:pStyle w:val="Notedebasdepage"/>
        <w:rPr>
          <w:rFonts w:asciiTheme="majorHAnsi" w:hAnsiTheme="majorHAnsi"/>
          <w:sz w:val="20"/>
        </w:rPr>
      </w:pPr>
      <w:r>
        <w:rPr>
          <w:rStyle w:val="Appelnotedebasdep"/>
        </w:rPr>
        <w:footnoteRef/>
      </w:r>
      <w:r>
        <w:t xml:space="preserve"> </w:t>
      </w:r>
      <w:r>
        <w:rPr>
          <w:rFonts w:asciiTheme="majorHAnsi" w:hAnsiTheme="majorHAnsi"/>
          <w:sz w:val="20"/>
        </w:rPr>
        <w:t>Déclaration de la 44</w:t>
      </w:r>
      <w:r w:rsidRPr="003128BA">
        <w:rPr>
          <w:rFonts w:asciiTheme="majorHAnsi" w:hAnsiTheme="majorHAnsi"/>
          <w:sz w:val="20"/>
          <w:vertAlign w:val="superscript"/>
        </w:rPr>
        <w:t>ème</w:t>
      </w:r>
      <w:r>
        <w:rPr>
          <w:rFonts w:asciiTheme="majorHAnsi" w:hAnsiTheme="majorHAnsi"/>
          <w:sz w:val="20"/>
        </w:rPr>
        <w:t xml:space="preserve"> session de la Conférence Internationale de l’Éducation, Genève, 1994, entérinée par la Conférence Générale de l’UNESCO à sa 28éme session, Paris, Novembre 1995 – Cadre d’action intégré concernant l’Éducation pour la Paix, les droits de l’homme et la Démocratie</w:t>
      </w:r>
    </w:p>
  </w:footnote>
  <w:footnote w:id="14">
    <w:p w:rsidR="008E00AB" w:rsidRPr="00943E53" w:rsidRDefault="008E00AB">
      <w:pPr>
        <w:pStyle w:val="Notedebasdepage"/>
        <w:rPr>
          <w:sz w:val="20"/>
        </w:rPr>
      </w:pPr>
      <w:r>
        <w:rPr>
          <w:rStyle w:val="Appelnotedebasdep"/>
        </w:rPr>
        <w:footnoteRef/>
      </w:r>
      <w:r w:rsidRPr="00943E53">
        <w:rPr>
          <w:sz w:val="20"/>
        </w:rPr>
        <w:t>C. Leconte, 2014.</w:t>
      </w:r>
      <w:r w:rsidRPr="00321BCE">
        <w:rPr>
          <w:i/>
          <w:sz w:val="20"/>
        </w:rPr>
        <w:t xml:space="preserve"> Des rythmes de vie aux rythmes scolaires : une histoire sans fin</w:t>
      </w:r>
      <w:r w:rsidRPr="00943E53">
        <w:rPr>
          <w:sz w:val="20"/>
        </w:rPr>
        <w:t>. P.U.S, coll. Savoirs Mieux</w:t>
      </w:r>
    </w:p>
  </w:footnote>
  <w:footnote w:id="15">
    <w:p w:rsidR="008E00AB" w:rsidRPr="00AA04B3" w:rsidRDefault="008E00AB">
      <w:pPr>
        <w:pStyle w:val="Notedebasdepage"/>
        <w:rPr>
          <w:rFonts w:asciiTheme="majorHAnsi" w:hAnsiTheme="majorHAnsi"/>
          <w:sz w:val="20"/>
          <w:szCs w:val="20"/>
        </w:rPr>
      </w:pPr>
      <w:r>
        <w:rPr>
          <w:rStyle w:val="Appelnotedebasdep"/>
        </w:rPr>
        <w:footnoteRef/>
      </w:r>
      <w:r w:rsidRPr="00EB5CCB">
        <w:rPr>
          <w:rFonts w:asciiTheme="majorHAnsi" w:hAnsiTheme="majorHAnsi"/>
          <w:i/>
          <w:sz w:val="20"/>
          <w:szCs w:val="20"/>
        </w:rPr>
        <w:t>Nouvel Éducateur</w:t>
      </w:r>
      <w:r>
        <w:rPr>
          <w:rFonts w:asciiTheme="majorHAnsi" w:hAnsiTheme="majorHAnsi"/>
          <w:sz w:val="20"/>
          <w:szCs w:val="20"/>
        </w:rPr>
        <w:t xml:space="preserve">, </w:t>
      </w:r>
      <w:r w:rsidRPr="00AA04B3">
        <w:rPr>
          <w:rFonts w:asciiTheme="majorHAnsi" w:hAnsiTheme="majorHAnsi"/>
          <w:sz w:val="20"/>
          <w:szCs w:val="20"/>
        </w:rPr>
        <w:t>Mars 97, p.23, Recherches-Ouverture, n°87, Rencontre avec Paulo Freire</w:t>
      </w:r>
    </w:p>
  </w:footnote>
  <w:footnote w:id="16">
    <w:p w:rsidR="008E00AB" w:rsidRPr="00995B46" w:rsidRDefault="008E00AB">
      <w:pPr>
        <w:pStyle w:val="Notedebasdepage"/>
        <w:rPr>
          <w:rFonts w:asciiTheme="majorHAnsi" w:hAnsiTheme="majorHAnsi"/>
          <w:sz w:val="20"/>
          <w:szCs w:val="20"/>
        </w:rPr>
      </w:pPr>
      <w:r>
        <w:rPr>
          <w:rStyle w:val="Appelnotedebasdep"/>
        </w:rPr>
        <w:footnoteRef/>
      </w:r>
      <w:r w:rsidRPr="00995B46">
        <w:rPr>
          <w:rFonts w:asciiTheme="majorHAnsi" w:hAnsiTheme="majorHAnsi"/>
          <w:sz w:val="20"/>
          <w:szCs w:val="20"/>
        </w:rPr>
        <w:t>http://recherche-action.fr/intermedes/2014/10/04/le-pouvoir-dagir-nest-pas-un-potentiel-a-developper-mais-un-deja-la-neglige/</w:t>
      </w:r>
    </w:p>
  </w:footnote>
  <w:footnote w:id="17">
    <w:p w:rsidR="008E00AB" w:rsidRPr="0053535A" w:rsidRDefault="008E00AB" w:rsidP="00913266">
      <w:pPr>
        <w:pStyle w:val="Notedebasdepage"/>
        <w:rPr>
          <w:rFonts w:asciiTheme="majorHAnsi" w:hAnsiTheme="majorHAnsi"/>
          <w:sz w:val="20"/>
          <w:szCs w:val="20"/>
        </w:rPr>
      </w:pPr>
      <w:r>
        <w:rPr>
          <w:rStyle w:val="Appelnotedebasdep"/>
        </w:rPr>
        <w:footnoteRef/>
      </w:r>
      <w:r>
        <w:rPr>
          <w:rFonts w:asciiTheme="majorHAnsi" w:hAnsiTheme="majorHAnsi"/>
          <w:sz w:val="20"/>
          <w:szCs w:val="20"/>
        </w:rPr>
        <w:t xml:space="preserve">Circulaire du 17 novembre 1883 - </w:t>
      </w:r>
    </w:p>
  </w:footnote>
  <w:footnote w:id="18">
    <w:p w:rsidR="008E00AB" w:rsidRPr="00B41112" w:rsidRDefault="008E00AB">
      <w:pPr>
        <w:pStyle w:val="Notedebasdepage"/>
        <w:rPr>
          <w:rFonts w:asciiTheme="majorHAnsi" w:hAnsiTheme="majorHAnsi"/>
          <w:sz w:val="20"/>
          <w:szCs w:val="20"/>
        </w:rPr>
      </w:pPr>
      <w:r>
        <w:rPr>
          <w:rStyle w:val="Appelnotedebasdep"/>
        </w:rPr>
        <w:footnoteRef/>
      </w:r>
      <w:r w:rsidRPr="00B41112">
        <w:rPr>
          <w:rFonts w:asciiTheme="majorHAnsi" w:hAnsiTheme="majorHAnsi"/>
          <w:sz w:val="20"/>
          <w:szCs w:val="20"/>
        </w:rPr>
        <w:t xml:space="preserve">Rocheix, JY,Les rythmes scolaires : serpent de mer ou cheval de Troie – </w:t>
      </w:r>
      <w:r w:rsidRPr="00B41112">
        <w:rPr>
          <w:rFonts w:asciiTheme="majorHAnsi" w:hAnsiTheme="majorHAnsi"/>
          <w:i/>
          <w:sz w:val="20"/>
          <w:szCs w:val="20"/>
        </w:rPr>
        <w:t>Éducations,</w:t>
      </w:r>
      <w:r w:rsidRPr="00EB5CCB">
        <w:rPr>
          <w:rFonts w:asciiTheme="majorHAnsi" w:hAnsiTheme="majorHAnsi"/>
          <w:sz w:val="20"/>
          <w:szCs w:val="20"/>
        </w:rPr>
        <w:t xml:space="preserve"> n°8,</w:t>
      </w:r>
      <w:r w:rsidRPr="00B41112">
        <w:rPr>
          <w:rFonts w:asciiTheme="majorHAnsi" w:hAnsiTheme="majorHAnsi"/>
          <w:sz w:val="20"/>
          <w:szCs w:val="20"/>
        </w:rPr>
        <w:t>1996</w:t>
      </w:r>
    </w:p>
  </w:footnote>
  <w:footnote w:id="19">
    <w:p w:rsidR="008E00AB" w:rsidRPr="00CF34CD" w:rsidRDefault="008E00AB" w:rsidP="00974243">
      <w:pPr>
        <w:pStyle w:val="Notedebasdepage"/>
        <w:rPr>
          <w:sz w:val="20"/>
          <w:szCs w:val="20"/>
        </w:rPr>
      </w:pPr>
      <w:r>
        <w:rPr>
          <w:rStyle w:val="Appelnotedebasdep"/>
        </w:rPr>
        <w:footnoteRef/>
      </w:r>
      <w:r>
        <w:rPr>
          <w:sz w:val="20"/>
          <w:szCs w:val="20"/>
        </w:rPr>
        <w:t>« Faites donc bénéficier vos écoliers de la clarté mentale de la matinée » disait-il aux enseignants avec lesquels il travaillait.</w:t>
      </w:r>
    </w:p>
  </w:footnote>
  <w:footnote w:id="20">
    <w:p w:rsidR="008E00AB" w:rsidRPr="00C204C9" w:rsidRDefault="008E00AB" w:rsidP="00974243">
      <w:pPr>
        <w:pStyle w:val="Notedebasdepage"/>
        <w:rPr>
          <w:sz w:val="20"/>
          <w:szCs w:val="20"/>
        </w:rPr>
      </w:pPr>
      <w:r w:rsidRPr="00C204C9">
        <w:rPr>
          <w:rStyle w:val="Appelnotedebasdep"/>
          <w:sz w:val="20"/>
          <w:szCs w:val="20"/>
        </w:rPr>
        <w:footnoteRef/>
      </w:r>
      <w:r w:rsidRPr="00C204C9">
        <w:rPr>
          <w:rFonts w:cs="Arial"/>
          <w:color w:val="343434"/>
          <w:sz w:val="20"/>
          <w:szCs w:val="20"/>
        </w:rPr>
        <w:t>F</w:t>
      </w:r>
      <w:r>
        <w:rPr>
          <w:rFonts w:cs="Arial"/>
          <w:color w:val="343434"/>
          <w:sz w:val="20"/>
          <w:szCs w:val="20"/>
        </w:rPr>
        <w:t>raisseP.</w:t>
      </w:r>
      <w:r w:rsidRPr="00C204C9">
        <w:rPr>
          <w:rFonts w:cs="Arial"/>
          <w:color w:val="343434"/>
          <w:sz w:val="20"/>
          <w:szCs w:val="20"/>
        </w:rPr>
        <w:t xml:space="preserve">, </w:t>
      </w:r>
      <w:r>
        <w:rPr>
          <w:rFonts w:cs="Arial"/>
          <w:color w:val="343434"/>
          <w:sz w:val="20"/>
          <w:szCs w:val="20"/>
        </w:rPr>
        <w:t xml:space="preserve">1975, </w:t>
      </w:r>
      <w:r w:rsidRPr="00D471CD">
        <w:rPr>
          <w:rFonts w:cs="Arial"/>
          <w:i/>
          <w:color w:val="343434"/>
          <w:sz w:val="20"/>
          <w:szCs w:val="20"/>
        </w:rPr>
        <w:t>Psychologie du temps,</w:t>
      </w:r>
      <w:r w:rsidRPr="00C204C9">
        <w:rPr>
          <w:rFonts w:cs="Arial"/>
          <w:color w:val="343434"/>
          <w:sz w:val="20"/>
          <w:szCs w:val="20"/>
        </w:rPr>
        <w:t xml:space="preserve"> Paris, PUF</w:t>
      </w:r>
      <w:r>
        <w:rPr>
          <w:rFonts w:cs="Arial"/>
          <w:color w:val="343434"/>
          <w:sz w:val="20"/>
          <w:szCs w:val="20"/>
        </w:rPr>
        <w:t>.</w:t>
      </w:r>
    </w:p>
  </w:footnote>
  <w:footnote w:id="21">
    <w:p w:rsidR="008E00AB" w:rsidRPr="009C3667" w:rsidRDefault="008E00AB" w:rsidP="00974243">
      <w:pPr>
        <w:widowControl w:val="0"/>
        <w:autoSpaceDE w:val="0"/>
        <w:autoSpaceDN w:val="0"/>
        <w:adjustRightInd w:val="0"/>
        <w:rPr>
          <w:rFonts w:cs="Arial"/>
          <w:color w:val="343434"/>
          <w:sz w:val="20"/>
          <w:szCs w:val="20"/>
        </w:rPr>
      </w:pPr>
      <w:r>
        <w:rPr>
          <w:rStyle w:val="Appelnotedebasdep"/>
        </w:rPr>
        <w:footnoteRef/>
      </w:r>
      <w:r w:rsidRPr="009C3667">
        <w:rPr>
          <w:rFonts w:cs="Arial"/>
          <w:color w:val="343434"/>
          <w:sz w:val="20"/>
          <w:szCs w:val="20"/>
        </w:rPr>
        <w:t>F</w:t>
      </w:r>
      <w:r>
        <w:rPr>
          <w:rFonts w:cs="Arial"/>
          <w:color w:val="343434"/>
          <w:sz w:val="20"/>
          <w:szCs w:val="20"/>
        </w:rPr>
        <w:t>reinet C.</w:t>
      </w:r>
      <w:r w:rsidRPr="009C3667">
        <w:rPr>
          <w:rFonts w:cs="Arial"/>
          <w:color w:val="343434"/>
          <w:sz w:val="20"/>
          <w:szCs w:val="20"/>
        </w:rPr>
        <w:t xml:space="preserve">, </w:t>
      </w:r>
      <w:r>
        <w:rPr>
          <w:rFonts w:cs="Arial"/>
          <w:color w:val="343434"/>
          <w:sz w:val="20"/>
          <w:szCs w:val="20"/>
        </w:rPr>
        <w:t xml:space="preserve">1964, Les invariants pédagogiques in </w:t>
      </w:r>
      <w:r w:rsidRPr="009C3667">
        <w:rPr>
          <w:rFonts w:cs="Arial"/>
          <w:color w:val="343434"/>
          <w:sz w:val="20"/>
          <w:szCs w:val="20"/>
        </w:rPr>
        <w:t> </w:t>
      </w:r>
      <w:r w:rsidRPr="00D471CD">
        <w:rPr>
          <w:rFonts w:cs="Arial"/>
          <w:i/>
          <w:color w:val="343434"/>
          <w:sz w:val="20"/>
          <w:szCs w:val="20"/>
        </w:rPr>
        <w:t>Pour l'école du peuple </w:t>
      </w:r>
      <w:r w:rsidRPr="009C3667">
        <w:rPr>
          <w:rFonts w:cs="Arial"/>
          <w:color w:val="343434"/>
          <w:sz w:val="20"/>
          <w:szCs w:val="20"/>
        </w:rPr>
        <w:t>, Paris, Maspéro, 1969.</w:t>
      </w:r>
    </w:p>
  </w:footnote>
  <w:footnote w:id="22">
    <w:p w:rsidR="008E00AB" w:rsidRPr="00CE3EEC" w:rsidRDefault="008E00AB" w:rsidP="00974243">
      <w:pPr>
        <w:pStyle w:val="Notedebasdepage"/>
        <w:rPr>
          <w:sz w:val="20"/>
          <w:szCs w:val="20"/>
        </w:rPr>
      </w:pPr>
      <w:r>
        <w:rPr>
          <w:rStyle w:val="Appelnotedebasdep"/>
        </w:rPr>
        <w:footnoteRef/>
      </w:r>
      <w:r w:rsidRPr="00CE3EEC">
        <w:rPr>
          <w:rFonts w:cs="Arial"/>
          <w:color w:val="343434"/>
          <w:sz w:val="20"/>
          <w:szCs w:val="20"/>
        </w:rPr>
        <w:t>B</w:t>
      </w:r>
      <w:r>
        <w:rPr>
          <w:rFonts w:cs="Arial"/>
          <w:color w:val="343434"/>
          <w:sz w:val="20"/>
          <w:szCs w:val="20"/>
        </w:rPr>
        <w:t>achelard G.</w:t>
      </w:r>
      <w:r w:rsidRPr="00CE3EEC">
        <w:rPr>
          <w:rFonts w:cs="Arial"/>
          <w:color w:val="343434"/>
          <w:sz w:val="20"/>
          <w:szCs w:val="20"/>
        </w:rPr>
        <w:t xml:space="preserve">, </w:t>
      </w:r>
      <w:r>
        <w:rPr>
          <w:rFonts w:cs="Arial"/>
          <w:color w:val="343434"/>
          <w:sz w:val="20"/>
          <w:szCs w:val="20"/>
        </w:rPr>
        <w:t xml:space="preserve">1970, </w:t>
      </w:r>
      <w:r w:rsidRPr="00D471CD">
        <w:rPr>
          <w:rFonts w:cs="Arial"/>
          <w:i/>
          <w:color w:val="343434"/>
          <w:sz w:val="20"/>
          <w:szCs w:val="20"/>
        </w:rPr>
        <w:t xml:space="preserve">La dialectique de la durée, </w:t>
      </w:r>
      <w:r w:rsidRPr="00CE3EEC">
        <w:rPr>
          <w:rFonts w:cs="Arial"/>
          <w:color w:val="343434"/>
          <w:sz w:val="20"/>
          <w:szCs w:val="20"/>
        </w:rPr>
        <w:t>Paris, PUF.</w:t>
      </w:r>
    </w:p>
  </w:footnote>
  <w:footnote w:id="23">
    <w:p w:rsidR="008E00AB" w:rsidRPr="00722B54" w:rsidRDefault="008E00AB" w:rsidP="00974243">
      <w:pPr>
        <w:pStyle w:val="Notedebasdepage"/>
        <w:rPr>
          <w:i/>
          <w:sz w:val="20"/>
          <w:szCs w:val="20"/>
        </w:rPr>
      </w:pPr>
      <w:r>
        <w:rPr>
          <w:rStyle w:val="Appelnotedebasdep"/>
        </w:rPr>
        <w:footnoteRef/>
      </w:r>
      <w:r w:rsidRPr="00722B54">
        <w:rPr>
          <w:sz w:val="20"/>
          <w:szCs w:val="20"/>
        </w:rPr>
        <w:t xml:space="preserve">Zuili N. (2006) </w:t>
      </w:r>
      <w:r w:rsidRPr="00722B54">
        <w:rPr>
          <w:i/>
          <w:sz w:val="20"/>
          <w:szCs w:val="20"/>
        </w:rPr>
        <w:t xml:space="preserve">Réussite scolaire pour tous – </w:t>
      </w:r>
      <w:r w:rsidRPr="00722B54">
        <w:rPr>
          <w:sz w:val="20"/>
          <w:szCs w:val="20"/>
        </w:rPr>
        <w:t>Éditions CENTRE SIMBOL – Mars 2006</w:t>
      </w:r>
    </w:p>
  </w:footnote>
  <w:footnote w:id="24">
    <w:p w:rsidR="008E00AB" w:rsidRPr="00785851" w:rsidRDefault="008E00AB">
      <w:pPr>
        <w:pStyle w:val="Notedebasdepage"/>
        <w:rPr>
          <w:rFonts w:asciiTheme="majorHAnsi" w:hAnsiTheme="majorHAnsi"/>
          <w:i/>
          <w:sz w:val="20"/>
        </w:rPr>
      </w:pPr>
      <w:r>
        <w:rPr>
          <w:rStyle w:val="Appelnotedebasdep"/>
        </w:rPr>
        <w:footnoteRef/>
      </w:r>
      <w:r>
        <w:t xml:space="preserve"> </w:t>
      </w:r>
      <w:r>
        <w:rPr>
          <w:rFonts w:asciiTheme="majorHAnsi" w:hAnsiTheme="majorHAnsi"/>
          <w:sz w:val="20"/>
        </w:rPr>
        <w:t xml:space="preserve">Rapport présenté ke 18 janvier 1962 sur </w:t>
      </w:r>
      <w:r>
        <w:rPr>
          <w:rFonts w:asciiTheme="majorHAnsi" w:hAnsiTheme="majorHAnsi"/>
          <w:i/>
          <w:sz w:val="20"/>
        </w:rPr>
        <w:t>la fatigue des écoliers français dans le système scolaire actuel : recherche de ses causes et des remèdes possibles, par le Professeur Robert Debré et le Docteur Daniel Douady, Institut Pédagogique National, Paris, 32 pages</w:t>
      </w:r>
    </w:p>
  </w:footnote>
  <w:footnote w:id="25">
    <w:p w:rsidR="008E00AB" w:rsidRPr="00722B54" w:rsidRDefault="008E00AB" w:rsidP="00974243">
      <w:pPr>
        <w:pStyle w:val="Notedebasdepage"/>
        <w:rPr>
          <w:sz w:val="20"/>
          <w:szCs w:val="20"/>
        </w:rPr>
      </w:pPr>
      <w:r w:rsidRPr="00722B54">
        <w:rPr>
          <w:rStyle w:val="Appelnotedebasdep"/>
          <w:sz w:val="20"/>
          <w:szCs w:val="20"/>
        </w:rPr>
        <w:footnoteRef/>
      </w:r>
      <w:r w:rsidRPr="00722B54">
        <w:rPr>
          <w:rFonts w:cs="Verdana"/>
          <w:bCs/>
          <w:sz w:val="20"/>
          <w:szCs w:val="20"/>
        </w:rPr>
        <w:t xml:space="preserve">Bourgeois, E., Galland, B., </w:t>
      </w:r>
      <w:r w:rsidRPr="00722B54">
        <w:rPr>
          <w:rFonts w:cs="Verdana"/>
          <w:bCs/>
          <w:i/>
          <w:iCs/>
          <w:sz w:val="20"/>
          <w:szCs w:val="20"/>
        </w:rPr>
        <w:t>(Se) motiver à apprendre</w:t>
      </w:r>
      <w:r w:rsidRPr="00722B54">
        <w:rPr>
          <w:rFonts w:cs="Verdana"/>
          <w:bCs/>
          <w:sz w:val="20"/>
          <w:szCs w:val="20"/>
        </w:rPr>
        <w:t>, PUF, 2006,  collection Apprendre.</w:t>
      </w:r>
      <w:r w:rsidRPr="00722B54">
        <w:rPr>
          <w:rFonts w:cs="Verdana"/>
          <w:sz w:val="20"/>
          <w:szCs w:val="20"/>
        </w:rPr>
        <w:t> </w:t>
      </w:r>
    </w:p>
  </w:footnote>
  <w:footnote w:id="26">
    <w:p w:rsidR="008E00AB" w:rsidRPr="00147F9E" w:rsidRDefault="008E00AB" w:rsidP="00943E53">
      <w:pPr>
        <w:widowControl w:val="0"/>
        <w:autoSpaceDE w:val="0"/>
        <w:autoSpaceDN w:val="0"/>
        <w:adjustRightInd w:val="0"/>
        <w:rPr>
          <w:sz w:val="20"/>
          <w:szCs w:val="20"/>
        </w:rPr>
      </w:pPr>
      <w:r>
        <w:rPr>
          <w:rStyle w:val="Appelnotedebasdep"/>
        </w:rPr>
        <w:footnoteRef/>
      </w:r>
      <w:r w:rsidRPr="00147F9E">
        <w:rPr>
          <w:sz w:val="20"/>
          <w:szCs w:val="20"/>
        </w:rPr>
        <w:t xml:space="preserve">Cèbe, S. et Goigoux, R. (1999). L’influence des pratiques d’enseignement sur lesapprentissages des élèves en difficulté. </w:t>
      </w:r>
      <w:r w:rsidRPr="00D471CD">
        <w:rPr>
          <w:i/>
          <w:sz w:val="20"/>
          <w:szCs w:val="20"/>
        </w:rPr>
        <w:t>Cahiers Alfred Binet,</w:t>
      </w:r>
      <w:r w:rsidRPr="00147F9E">
        <w:rPr>
          <w:sz w:val="20"/>
          <w:szCs w:val="20"/>
        </w:rPr>
        <w:t xml:space="preserve"> Vol. 661, 4, pp. 49-68.</w:t>
      </w:r>
    </w:p>
  </w:footnote>
  <w:footnote w:id="27">
    <w:p w:rsidR="008E00AB" w:rsidRPr="003374DD" w:rsidRDefault="008E00AB">
      <w:pPr>
        <w:pStyle w:val="Notedebasdepage"/>
        <w:rPr>
          <w:rFonts w:asciiTheme="majorHAnsi" w:hAnsiTheme="majorHAnsi"/>
          <w:sz w:val="20"/>
        </w:rPr>
      </w:pPr>
      <w:r>
        <w:rPr>
          <w:rStyle w:val="Appelnotedebasdep"/>
        </w:rPr>
        <w:footnoteRef/>
      </w:r>
      <w:r>
        <w:rPr>
          <w:rFonts w:asciiTheme="majorHAnsi" w:hAnsiTheme="majorHAnsi"/>
          <w:sz w:val="20"/>
        </w:rPr>
        <w:t>Voir les écrits de Yves Goepfert à qui revient la paternité des textes portant sur les CEL (Contrats Éducatifs Locaux)</w:t>
      </w:r>
    </w:p>
  </w:footnote>
  <w:footnote w:id="28">
    <w:p w:rsidR="008E3EBD" w:rsidRPr="008E3EBD" w:rsidRDefault="008E3EBD">
      <w:pPr>
        <w:pStyle w:val="Notedebasdepage"/>
        <w:rPr>
          <w:rFonts w:asciiTheme="majorHAnsi" w:hAnsiTheme="majorHAnsi"/>
          <w:sz w:val="20"/>
        </w:rPr>
      </w:pPr>
      <w:r>
        <w:rPr>
          <w:rStyle w:val="Appelnotedebasdep"/>
        </w:rPr>
        <w:footnoteRef/>
      </w:r>
      <w:r w:rsidRPr="003E76DF">
        <w:rPr>
          <w:lang w:val="en-US"/>
        </w:rPr>
        <w:t xml:space="preserve"> </w:t>
      </w:r>
      <w:r w:rsidRPr="003E76DF">
        <w:rPr>
          <w:rFonts w:asciiTheme="majorHAnsi" w:hAnsiTheme="majorHAnsi"/>
          <w:sz w:val="20"/>
          <w:lang w:val="en-US"/>
        </w:rPr>
        <w:t xml:space="preserve">Flavell, J. H., 1985, Cognitive development. </w:t>
      </w:r>
      <w:r>
        <w:rPr>
          <w:rFonts w:asciiTheme="majorHAnsi" w:hAnsiTheme="majorHAnsi"/>
          <w:sz w:val="20"/>
        </w:rPr>
        <w:t>Front Cover. Prentice Hall. Psychology, 338 pages</w:t>
      </w:r>
    </w:p>
  </w:footnote>
  <w:footnote w:id="29">
    <w:p w:rsidR="00237BFC" w:rsidRPr="00237BFC" w:rsidRDefault="00237BFC">
      <w:pPr>
        <w:pStyle w:val="Notedebasdepage"/>
        <w:rPr>
          <w:rFonts w:asciiTheme="majorHAnsi" w:hAnsiTheme="majorHAnsi"/>
          <w:sz w:val="20"/>
        </w:rPr>
      </w:pPr>
      <w:r>
        <w:rPr>
          <w:rStyle w:val="Appelnotedebasdep"/>
        </w:rPr>
        <w:footnoteRef/>
      </w:r>
      <w:r>
        <w:t xml:space="preserve"> </w:t>
      </w:r>
      <w:r>
        <w:rPr>
          <w:rFonts w:asciiTheme="majorHAnsi" w:hAnsiTheme="majorHAnsi"/>
          <w:sz w:val="20"/>
        </w:rPr>
        <w:t xml:space="preserve">Pas de refondation de l’école sans refondation de l’inspection. Blog médiapart de Pierre Frackowiak – 6 oct. 2014- </w:t>
      </w:r>
    </w:p>
  </w:footnote>
  <w:footnote w:id="30">
    <w:p w:rsidR="008E00AB" w:rsidRPr="008E3EBD" w:rsidRDefault="008E00AB" w:rsidP="00974243">
      <w:pPr>
        <w:widowControl w:val="0"/>
        <w:autoSpaceDE w:val="0"/>
        <w:autoSpaceDN w:val="0"/>
        <w:adjustRightInd w:val="0"/>
        <w:rPr>
          <w:rFonts w:asciiTheme="majorHAnsi" w:hAnsiTheme="majorHAnsi"/>
          <w:sz w:val="20"/>
          <w:szCs w:val="17"/>
          <w:lang w:val="en-US"/>
        </w:rPr>
      </w:pPr>
      <w:r>
        <w:rPr>
          <w:rStyle w:val="Appelnotedebasdep"/>
        </w:rPr>
        <w:footnoteRef/>
      </w:r>
      <w:r w:rsidRPr="00D2211D">
        <w:rPr>
          <w:rFonts w:asciiTheme="majorHAnsi" w:hAnsiTheme="majorHAnsi"/>
          <w:sz w:val="20"/>
          <w:szCs w:val="17"/>
        </w:rPr>
        <w:t xml:space="preserve">Deci, E. L., &amp; Ryan, R. M. (1985). </w:t>
      </w:r>
      <w:r w:rsidRPr="008E3EBD">
        <w:rPr>
          <w:rFonts w:asciiTheme="majorHAnsi" w:hAnsiTheme="majorHAnsi"/>
          <w:i/>
          <w:sz w:val="20"/>
          <w:szCs w:val="17"/>
          <w:lang w:val="en-US"/>
        </w:rPr>
        <w:t>Intrinsic motivation and self-determination in human behavior</w:t>
      </w:r>
      <w:r w:rsidRPr="008E3EBD">
        <w:rPr>
          <w:rFonts w:asciiTheme="majorHAnsi" w:hAnsiTheme="majorHAnsi"/>
          <w:sz w:val="20"/>
          <w:szCs w:val="17"/>
          <w:lang w:val="en-US"/>
        </w:rPr>
        <w:t>. New York: Plenum.</w:t>
      </w:r>
    </w:p>
  </w:footnote>
  <w:footnote w:id="31">
    <w:p w:rsidR="008E00AB" w:rsidRPr="008E3EBD" w:rsidRDefault="008E00AB" w:rsidP="00974243">
      <w:pPr>
        <w:widowControl w:val="0"/>
        <w:autoSpaceDE w:val="0"/>
        <w:autoSpaceDN w:val="0"/>
        <w:adjustRightInd w:val="0"/>
        <w:rPr>
          <w:rFonts w:asciiTheme="majorHAnsi" w:hAnsiTheme="majorHAnsi"/>
          <w:sz w:val="20"/>
          <w:szCs w:val="17"/>
          <w:lang w:val="en-US"/>
        </w:rPr>
      </w:pPr>
      <w:r w:rsidRPr="008E3EBD">
        <w:rPr>
          <w:rStyle w:val="Appelnotedebasdep"/>
          <w:rFonts w:asciiTheme="majorHAnsi" w:hAnsiTheme="majorHAnsi"/>
          <w:sz w:val="20"/>
        </w:rPr>
        <w:footnoteRef/>
      </w:r>
      <w:r w:rsidRPr="008E3EBD">
        <w:rPr>
          <w:rFonts w:asciiTheme="majorHAnsi" w:hAnsiTheme="majorHAnsi"/>
          <w:sz w:val="20"/>
          <w:szCs w:val="17"/>
          <w:lang w:val="en-US"/>
        </w:rPr>
        <w:t xml:space="preserve">Deci, E. L., </w:t>
      </w:r>
      <w:r w:rsidRPr="008E3EBD">
        <w:rPr>
          <w:rFonts w:asciiTheme="majorHAnsi" w:hAnsiTheme="majorHAnsi"/>
          <w:sz w:val="20"/>
          <w:szCs w:val="16"/>
          <w:lang w:val="en-US"/>
        </w:rPr>
        <w:t>&amp;</w:t>
      </w:r>
      <w:r w:rsidRPr="008E3EBD">
        <w:rPr>
          <w:rFonts w:asciiTheme="majorHAnsi" w:hAnsiTheme="majorHAnsi"/>
          <w:sz w:val="20"/>
          <w:szCs w:val="17"/>
          <w:lang w:val="en-US"/>
        </w:rPr>
        <w:t xml:space="preserve">Ryan, R. </w:t>
      </w:r>
      <w:r w:rsidRPr="008E3EBD">
        <w:rPr>
          <w:rFonts w:asciiTheme="majorHAnsi" w:hAnsiTheme="majorHAnsi"/>
          <w:sz w:val="20"/>
          <w:szCs w:val="18"/>
          <w:lang w:val="en-US"/>
        </w:rPr>
        <w:t xml:space="preserve">M. </w:t>
      </w:r>
      <w:r w:rsidRPr="008E3EBD">
        <w:rPr>
          <w:rFonts w:asciiTheme="majorHAnsi" w:hAnsiTheme="majorHAnsi"/>
          <w:sz w:val="20"/>
          <w:szCs w:val="17"/>
          <w:lang w:val="en-US"/>
        </w:rPr>
        <w:t xml:space="preserve">(1991). A motivational approach to self: Integration in personality. In </w:t>
      </w:r>
      <w:r w:rsidRPr="008E3EBD">
        <w:rPr>
          <w:rFonts w:asciiTheme="majorHAnsi" w:hAnsiTheme="majorHAnsi"/>
          <w:sz w:val="20"/>
          <w:szCs w:val="18"/>
          <w:lang w:val="en-US"/>
        </w:rPr>
        <w:t xml:space="preserve">R. </w:t>
      </w:r>
      <w:r w:rsidRPr="008E3EBD">
        <w:rPr>
          <w:rFonts w:asciiTheme="majorHAnsi" w:hAnsiTheme="majorHAnsi"/>
          <w:sz w:val="20"/>
          <w:szCs w:val="17"/>
          <w:lang w:val="en-US"/>
        </w:rPr>
        <w:t xml:space="preserve">Dienstbier (Ed.), </w:t>
      </w:r>
      <w:r w:rsidRPr="008E3EBD">
        <w:rPr>
          <w:rFonts w:asciiTheme="majorHAnsi" w:hAnsiTheme="majorHAnsi"/>
          <w:sz w:val="20"/>
          <w:szCs w:val="18"/>
          <w:lang w:val="en-US"/>
        </w:rPr>
        <w:t xml:space="preserve">Nebraska symposium on motivation: Vol. </w:t>
      </w:r>
      <w:r w:rsidRPr="008E3EBD">
        <w:rPr>
          <w:rFonts w:asciiTheme="majorHAnsi" w:hAnsiTheme="majorHAnsi"/>
          <w:sz w:val="20"/>
          <w:szCs w:val="16"/>
          <w:lang w:val="en-US"/>
        </w:rPr>
        <w:t xml:space="preserve">38, </w:t>
      </w:r>
      <w:r w:rsidRPr="008E3EBD">
        <w:rPr>
          <w:rFonts w:asciiTheme="majorHAnsi" w:hAnsiTheme="majorHAnsi"/>
          <w:i/>
          <w:sz w:val="20"/>
          <w:szCs w:val="18"/>
          <w:lang w:val="en-US"/>
        </w:rPr>
        <w:t>Perspectives on motivation</w:t>
      </w:r>
      <w:r w:rsidRPr="008E3EBD">
        <w:rPr>
          <w:rFonts w:asciiTheme="majorHAnsi" w:hAnsiTheme="majorHAnsi"/>
          <w:sz w:val="20"/>
          <w:szCs w:val="18"/>
          <w:lang w:val="en-US"/>
        </w:rPr>
        <w:t xml:space="preserve"> </w:t>
      </w:r>
      <w:r w:rsidRPr="008E3EBD">
        <w:rPr>
          <w:rFonts w:asciiTheme="majorHAnsi" w:hAnsiTheme="majorHAnsi"/>
          <w:sz w:val="20"/>
          <w:szCs w:val="17"/>
          <w:lang w:val="en-US"/>
        </w:rPr>
        <w:t>(pp. 237-288). Lincoln: University of Nebraska Press.</w:t>
      </w:r>
    </w:p>
    <w:p w:rsidR="008E00AB" w:rsidRPr="008E3EBD" w:rsidRDefault="008E00AB" w:rsidP="00974243">
      <w:pPr>
        <w:widowControl w:val="0"/>
        <w:autoSpaceDE w:val="0"/>
        <w:autoSpaceDN w:val="0"/>
        <w:adjustRightInd w:val="0"/>
        <w:rPr>
          <w:rFonts w:asciiTheme="majorHAnsi" w:hAnsiTheme="majorHAnsi"/>
          <w:sz w:val="20"/>
          <w:szCs w:val="17"/>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1401C"/>
    <w:multiLevelType w:val="hybridMultilevel"/>
    <w:tmpl w:val="3E3AC008"/>
    <w:lvl w:ilvl="0" w:tplc="F334D10C">
      <w:start w:val="16"/>
      <w:numFmt w:val="bullet"/>
      <w:lvlText w:val=""/>
      <w:lvlJc w:val="left"/>
      <w:pPr>
        <w:ind w:left="720" w:hanging="360"/>
      </w:pPr>
      <w:rPr>
        <w:rFonts w:ascii="Symbol" w:eastAsia="MS Mincho" w:hAnsi="Symbol" w:cs="Lucida Gran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BF5"/>
    <w:multiLevelType w:val="hybridMultilevel"/>
    <w:tmpl w:val="946C986A"/>
    <w:lvl w:ilvl="0" w:tplc="6A26B6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F04613"/>
    <w:multiLevelType w:val="hybridMultilevel"/>
    <w:tmpl w:val="AF5A9554"/>
    <w:lvl w:ilvl="0" w:tplc="5DFCFD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424650"/>
    <w:multiLevelType w:val="hybridMultilevel"/>
    <w:tmpl w:val="E1806BD2"/>
    <w:lvl w:ilvl="0" w:tplc="55D40D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E3"/>
    <w:rsid w:val="00002DD3"/>
    <w:rsid w:val="000034A4"/>
    <w:rsid w:val="00017EEC"/>
    <w:rsid w:val="00022403"/>
    <w:rsid w:val="000277D5"/>
    <w:rsid w:val="00034E4F"/>
    <w:rsid w:val="00041132"/>
    <w:rsid w:val="00080B43"/>
    <w:rsid w:val="00083048"/>
    <w:rsid w:val="000831D0"/>
    <w:rsid w:val="000913B9"/>
    <w:rsid w:val="0009497F"/>
    <w:rsid w:val="000975F9"/>
    <w:rsid w:val="000A1683"/>
    <w:rsid w:val="000A25D0"/>
    <w:rsid w:val="000B7E3F"/>
    <w:rsid w:val="000C2F09"/>
    <w:rsid w:val="000C37D1"/>
    <w:rsid w:val="000D2C26"/>
    <w:rsid w:val="000D42D3"/>
    <w:rsid w:val="000E4983"/>
    <w:rsid w:val="000E5938"/>
    <w:rsid w:val="000E618B"/>
    <w:rsid w:val="001002DE"/>
    <w:rsid w:val="001019A6"/>
    <w:rsid w:val="00106660"/>
    <w:rsid w:val="00110250"/>
    <w:rsid w:val="00110CAC"/>
    <w:rsid w:val="00121BDB"/>
    <w:rsid w:val="0013727A"/>
    <w:rsid w:val="00142E55"/>
    <w:rsid w:val="00144BF2"/>
    <w:rsid w:val="0014528A"/>
    <w:rsid w:val="0014533B"/>
    <w:rsid w:val="00146246"/>
    <w:rsid w:val="00150DD2"/>
    <w:rsid w:val="0015214E"/>
    <w:rsid w:val="001566ED"/>
    <w:rsid w:val="00160703"/>
    <w:rsid w:val="00167E81"/>
    <w:rsid w:val="00170F79"/>
    <w:rsid w:val="001772EF"/>
    <w:rsid w:val="00181916"/>
    <w:rsid w:val="00182A88"/>
    <w:rsid w:val="001910BE"/>
    <w:rsid w:val="001A17D5"/>
    <w:rsid w:val="001A20E4"/>
    <w:rsid w:val="001A566F"/>
    <w:rsid w:val="001A63A3"/>
    <w:rsid w:val="001B492C"/>
    <w:rsid w:val="001B4F42"/>
    <w:rsid w:val="001B73C0"/>
    <w:rsid w:val="001C21D0"/>
    <w:rsid w:val="001C67BA"/>
    <w:rsid w:val="001D5C46"/>
    <w:rsid w:val="001E4306"/>
    <w:rsid w:val="001E5104"/>
    <w:rsid w:val="001E51ED"/>
    <w:rsid w:val="001E792C"/>
    <w:rsid w:val="00206058"/>
    <w:rsid w:val="00211F56"/>
    <w:rsid w:val="0021618C"/>
    <w:rsid w:val="00220475"/>
    <w:rsid w:val="00222F40"/>
    <w:rsid w:val="002307E3"/>
    <w:rsid w:val="00237BFC"/>
    <w:rsid w:val="0024601E"/>
    <w:rsid w:val="0024796A"/>
    <w:rsid w:val="00247AD7"/>
    <w:rsid w:val="00253F05"/>
    <w:rsid w:val="0025528E"/>
    <w:rsid w:val="00256A76"/>
    <w:rsid w:val="002664C2"/>
    <w:rsid w:val="00273BAB"/>
    <w:rsid w:val="0027460B"/>
    <w:rsid w:val="00280F3D"/>
    <w:rsid w:val="002A14B4"/>
    <w:rsid w:val="002A40FE"/>
    <w:rsid w:val="002A4AD5"/>
    <w:rsid w:val="002B1FF8"/>
    <w:rsid w:val="002B4850"/>
    <w:rsid w:val="002C1F78"/>
    <w:rsid w:val="002C2E4C"/>
    <w:rsid w:val="002C6D52"/>
    <w:rsid w:val="002D0542"/>
    <w:rsid w:val="002D3FB4"/>
    <w:rsid w:val="002D6FDA"/>
    <w:rsid w:val="002D706D"/>
    <w:rsid w:val="002E1B02"/>
    <w:rsid w:val="002E1C41"/>
    <w:rsid w:val="002E682F"/>
    <w:rsid w:val="002F345D"/>
    <w:rsid w:val="002F47CE"/>
    <w:rsid w:val="002F69DE"/>
    <w:rsid w:val="00302290"/>
    <w:rsid w:val="00303BDA"/>
    <w:rsid w:val="003128BA"/>
    <w:rsid w:val="00316B7B"/>
    <w:rsid w:val="003170BD"/>
    <w:rsid w:val="00321BCE"/>
    <w:rsid w:val="00321D1C"/>
    <w:rsid w:val="00321E33"/>
    <w:rsid w:val="00330863"/>
    <w:rsid w:val="0033286A"/>
    <w:rsid w:val="003374DD"/>
    <w:rsid w:val="00341F99"/>
    <w:rsid w:val="00346079"/>
    <w:rsid w:val="00356D7B"/>
    <w:rsid w:val="003718D1"/>
    <w:rsid w:val="00376EF2"/>
    <w:rsid w:val="00384602"/>
    <w:rsid w:val="00384D7D"/>
    <w:rsid w:val="003924D9"/>
    <w:rsid w:val="003A6664"/>
    <w:rsid w:val="003B2C16"/>
    <w:rsid w:val="003C0F87"/>
    <w:rsid w:val="003C10D7"/>
    <w:rsid w:val="003C4BA2"/>
    <w:rsid w:val="003C6A74"/>
    <w:rsid w:val="003D3521"/>
    <w:rsid w:val="003D614B"/>
    <w:rsid w:val="003D7420"/>
    <w:rsid w:val="003D7F3E"/>
    <w:rsid w:val="003E49F2"/>
    <w:rsid w:val="003E76DF"/>
    <w:rsid w:val="0040041A"/>
    <w:rsid w:val="00401604"/>
    <w:rsid w:val="0040190D"/>
    <w:rsid w:val="00407667"/>
    <w:rsid w:val="00412CF0"/>
    <w:rsid w:val="00417504"/>
    <w:rsid w:val="004217DB"/>
    <w:rsid w:val="004336D3"/>
    <w:rsid w:val="004370E9"/>
    <w:rsid w:val="00440944"/>
    <w:rsid w:val="00441EEB"/>
    <w:rsid w:val="00442AA5"/>
    <w:rsid w:val="0044672A"/>
    <w:rsid w:val="00453260"/>
    <w:rsid w:val="0045709E"/>
    <w:rsid w:val="004655B3"/>
    <w:rsid w:val="00487716"/>
    <w:rsid w:val="004A0E50"/>
    <w:rsid w:val="004A7360"/>
    <w:rsid w:val="004B3264"/>
    <w:rsid w:val="004B7976"/>
    <w:rsid w:val="004B7D43"/>
    <w:rsid w:val="004C1209"/>
    <w:rsid w:val="004C2167"/>
    <w:rsid w:val="004C4362"/>
    <w:rsid w:val="004C4F36"/>
    <w:rsid w:val="004C5722"/>
    <w:rsid w:val="004D49A8"/>
    <w:rsid w:val="004E3573"/>
    <w:rsid w:val="004E6DAD"/>
    <w:rsid w:val="004F62F4"/>
    <w:rsid w:val="00515FDD"/>
    <w:rsid w:val="005209E8"/>
    <w:rsid w:val="005225D9"/>
    <w:rsid w:val="00523F09"/>
    <w:rsid w:val="00526078"/>
    <w:rsid w:val="00532132"/>
    <w:rsid w:val="005346F0"/>
    <w:rsid w:val="00534FD7"/>
    <w:rsid w:val="00535037"/>
    <w:rsid w:val="0053535A"/>
    <w:rsid w:val="00536998"/>
    <w:rsid w:val="00536E94"/>
    <w:rsid w:val="00545087"/>
    <w:rsid w:val="00550D87"/>
    <w:rsid w:val="00552155"/>
    <w:rsid w:val="005624A4"/>
    <w:rsid w:val="00564F16"/>
    <w:rsid w:val="00577FA1"/>
    <w:rsid w:val="0058251C"/>
    <w:rsid w:val="005825B4"/>
    <w:rsid w:val="005878E2"/>
    <w:rsid w:val="00592038"/>
    <w:rsid w:val="00593108"/>
    <w:rsid w:val="00594F7B"/>
    <w:rsid w:val="00595E0D"/>
    <w:rsid w:val="005B56EE"/>
    <w:rsid w:val="005D1581"/>
    <w:rsid w:val="005D2A8A"/>
    <w:rsid w:val="005D31BA"/>
    <w:rsid w:val="005E4F0F"/>
    <w:rsid w:val="005E5B66"/>
    <w:rsid w:val="005F275F"/>
    <w:rsid w:val="00601A4D"/>
    <w:rsid w:val="00607836"/>
    <w:rsid w:val="0061055C"/>
    <w:rsid w:val="00611141"/>
    <w:rsid w:val="006123E6"/>
    <w:rsid w:val="00614E45"/>
    <w:rsid w:val="0062086B"/>
    <w:rsid w:val="00620E15"/>
    <w:rsid w:val="006237A4"/>
    <w:rsid w:val="00637EDE"/>
    <w:rsid w:val="006437AE"/>
    <w:rsid w:val="00651036"/>
    <w:rsid w:val="00656E41"/>
    <w:rsid w:val="00662F8E"/>
    <w:rsid w:val="00663827"/>
    <w:rsid w:val="00667393"/>
    <w:rsid w:val="00672949"/>
    <w:rsid w:val="006752AF"/>
    <w:rsid w:val="00677DD5"/>
    <w:rsid w:val="00680667"/>
    <w:rsid w:val="00684D33"/>
    <w:rsid w:val="00691C51"/>
    <w:rsid w:val="006938DC"/>
    <w:rsid w:val="00693D7B"/>
    <w:rsid w:val="00694686"/>
    <w:rsid w:val="00696E76"/>
    <w:rsid w:val="00696F8D"/>
    <w:rsid w:val="006A1742"/>
    <w:rsid w:val="006A3727"/>
    <w:rsid w:val="006A38B5"/>
    <w:rsid w:val="006A782A"/>
    <w:rsid w:val="006B035B"/>
    <w:rsid w:val="006C3ABB"/>
    <w:rsid w:val="006C7CAD"/>
    <w:rsid w:val="006D4B71"/>
    <w:rsid w:val="006D6020"/>
    <w:rsid w:val="006D7EA3"/>
    <w:rsid w:val="006E3265"/>
    <w:rsid w:val="006E646C"/>
    <w:rsid w:val="006F2B2A"/>
    <w:rsid w:val="006F38E4"/>
    <w:rsid w:val="00712DE2"/>
    <w:rsid w:val="007225C3"/>
    <w:rsid w:val="00724717"/>
    <w:rsid w:val="007303D0"/>
    <w:rsid w:val="00730F45"/>
    <w:rsid w:val="00740459"/>
    <w:rsid w:val="00743057"/>
    <w:rsid w:val="0074515A"/>
    <w:rsid w:val="0074692C"/>
    <w:rsid w:val="007474E8"/>
    <w:rsid w:val="007513DF"/>
    <w:rsid w:val="00755832"/>
    <w:rsid w:val="00757D87"/>
    <w:rsid w:val="0076059B"/>
    <w:rsid w:val="00761BEF"/>
    <w:rsid w:val="00782B75"/>
    <w:rsid w:val="0078344B"/>
    <w:rsid w:val="00785851"/>
    <w:rsid w:val="007865B9"/>
    <w:rsid w:val="00792734"/>
    <w:rsid w:val="00794064"/>
    <w:rsid w:val="00795625"/>
    <w:rsid w:val="007B0C51"/>
    <w:rsid w:val="007B2DCA"/>
    <w:rsid w:val="007C19AC"/>
    <w:rsid w:val="007C54C8"/>
    <w:rsid w:val="007D0769"/>
    <w:rsid w:val="007D7975"/>
    <w:rsid w:val="007E36F1"/>
    <w:rsid w:val="007E4675"/>
    <w:rsid w:val="007F0A5B"/>
    <w:rsid w:val="007F1FFA"/>
    <w:rsid w:val="0080754F"/>
    <w:rsid w:val="00812642"/>
    <w:rsid w:val="0081700C"/>
    <w:rsid w:val="0082299E"/>
    <w:rsid w:val="0082312B"/>
    <w:rsid w:val="0084477D"/>
    <w:rsid w:val="00844AF0"/>
    <w:rsid w:val="00850A7D"/>
    <w:rsid w:val="00851FC4"/>
    <w:rsid w:val="0086182C"/>
    <w:rsid w:val="008675C3"/>
    <w:rsid w:val="0087761D"/>
    <w:rsid w:val="00892CF2"/>
    <w:rsid w:val="0089346E"/>
    <w:rsid w:val="008A2E7F"/>
    <w:rsid w:val="008A3187"/>
    <w:rsid w:val="008C21E5"/>
    <w:rsid w:val="008D340D"/>
    <w:rsid w:val="008E00AB"/>
    <w:rsid w:val="008E1C78"/>
    <w:rsid w:val="008E3EBD"/>
    <w:rsid w:val="008F5C63"/>
    <w:rsid w:val="00904FA9"/>
    <w:rsid w:val="009056BB"/>
    <w:rsid w:val="00913266"/>
    <w:rsid w:val="00923C84"/>
    <w:rsid w:val="009408A1"/>
    <w:rsid w:val="00943E53"/>
    <w:rsid w:val="00944413"/>
    <w:rsid w:val="00944DF8"/>
    <w:rsid w:val="00947882"/>
    <w:rsid w:val="00953FA3"/>
    <w:rsid w:val="009665B6"/>
    <w:rsid w:val="009716AE"/>
    <w:rsid w:val="00974243"/>
    <w:rsid w:val="00975C0E"/>
    <w:rsid w:val="009867F6"/>
    <w:rsid w:val="00993005"/>
    <w:rsid w:val="00993031"/>
    <w:rsid w:val="00994BD1"/>
    <w:rsid w:val="00995B46"/>
    <w:rsid w:val="009A3D54"/>
    <w:rsid w:val="009B2293"/>
    <w:rsid w:val="009B330D"/>
    <w:rsid w:val="009B76C7"/>
    <w:rsid w:val="009C5E93"/>
    <w:rsid w:val="009D316E"/>
    <w:rsid w:val="009D4752"/>
    <w:rsid w:val="009E3AA2"/>
    <w:rsid w:val="009E3F02"/>
    <w:rsid w:val="009E787A"/>
    <w:rsid w:val="009F3928"/>
    <w:rsid w:val="009F3BBF"/>
    <w:rsid w:val="00A0202D"/>
    <w:rsid w:val="00A02D88"/>
    <w:rsid w:val="00A031EB"/>
    <w:rsid w:val="00A136C6"/>
    <w:rsid w:val="00A1755E"/>
    <w:rsid w:val="00A207F4"/>
    <w:rsid w:val="00A235D2"/>
    <w:rsid w:val="00A357B8"/>
    <w:rsid w:val="00A4397C"/>
    <w:rsid w:val="00A51034"/>
    <w:rsid w:val="00A64EA1"/>
    <w:rsid w:val="00A80B2A"/>
    <w:rsid w:val="00A84831"/>
    <w:rsid w:val="00A93C18"/>
    <w:rsid w:val="00AA04B3"/>
    <w:rsid w:val="00AA6B17"/>
    <w:rsid w:val="00AD0920"/>
    <w:rsid w:val="00AD0A81"/>
    <w:rsid w:val="00AD123B"/>
    <w:rsid w:val="00AD1441"/>
    <w:rsid w:val="00AD39F0"/>
    <w:rsid w:val="00AE0FE1"/>
    <w:rsid w:val="00AE4596"/>
    <w:rsid w:val="00AF79B8"/>
    <w:rsid w:val="00AF7D17"/>
    <w:rsid w:val="00B0415E"/>
    <w:rsid w:val="00B0429D"/>
    <w:rsid w:val="00B04996"/>
    <w:rsid w:val="00B05216"/>
    <w:rsid w:val="00B06E4B"/>
    <w:rsid w:val="00B120F3"/>
    <w:rsid w:val="00B13B31"/>
    <w:rsid w:val="00B140BD"/>
    <w:rsid w:val="00B240A9"/>
    <w:rsid w:val="00B273BB"/>
    <w:rsid w:val="00B31F8F"/>
    <w:rsid w:val="00B35AA1"/>
    <w:rsid w:val="00B3705E"/>
    <w:rsid w:val="00B376E3"/>
    <w:rsid w:val="00B37D31"/>
    <w:rsid w:val="00B41112"/>
    <w:rsid w:val="00B43E9E"/>
    <w:rsid w:val="00B44073"/>
    <w:rsid w:val="00B45C8E"/>
    <w:rsid w:val="00B5402F"/>
    <w:rsid w:val="00B5779A"/>
    <w:rsid w:val="00B57BF9"/>
    <w:rsid w:val="00B66FA6"/>
    <w:rsid w:val="00B702AC"/>
    <w:rsid w:val="00B729BD"/>
    <w:rsid w:val="00B8290C"/>
    <w:rsid w:val="00B85EA0"/>
    <w:rsid w:val="00B86F5E"/>
    <w:rsid w:val="00B91D46"/>
    <w:rsid w:val="00BA0714"/>
    <w:rsid w:val="00BA5683"/>
    <w:rsid w:val="00BB0A36"/>
    <w:rsid w:val="00BB1B74"/>
    <w:rsid w:val="00BB6DC5"/>
    <w:rsid w:val="00BC34F8"/>
    <w:rsid w:val="00BD5FD8"/>
    <w:rsid w:val="00BD6B3D"/>
    <w:rsid w:val="00BF22A8"/>
    <w:rsid w:val="00BF2A45"/>
    <w:rsid w:val="00C056B3"/>
    <w:rsid w:val="00C106B1"/>
    <w:rsid w:val="00C108B8"/>
    <w:rsid w:val="00C1113D"/>
    <w:rsid w:val="00C256AB"/>
    <w:rsid w:val="00C45D16"/>
    <w:rsid w:val="00C47D1E"/>
    <w:rsid w:val="00C51E2B"/>
    <w:rsid w:val="00C53FCC"/>
    <w:rsid w:val="00C5532C"/>
    <w:rsid w:val="00C63C13"/>
    <w:rsid w:val="00C63CAD"/>
    <w:rsid w:val="00C83E15"/>
    <w:rsid w:val="00CA7A99"/>
    <w:rsid w:val="00CB14C8"/>
    <w:rsid w:val="00CB20B7"/>
    <w:rsid w:val="00CC243A"/>
    <w:rsid w:val="00CC3AEC"/>
    <w:rsid w:val="00CC4C9E"/>
    <w:rsid w:val="00CC4EE6"/>
    <w:rsid w:val="00CC61CA"/>
    <w:rsid w:val="00CD0B81"/>
    <w:rsid w:val="00CD5D75"/>
    <w:rsid w:val="00CD6CBE"/>
    <w:rsid w:val="00CF179F"/>
    <w:rsid w:val="00D00826"/>
    <w:rsid w:val="00D2211D"/>
    <w:rsid w:val="00D22614"/>
    <w:rsid w:val="00D227AB"/>
    <w:rsid w:val="00D23183"/>
    <w:rsid w:val="00D23EA7"/>
    <w:rsid w:val="00D373D7"/>
    <w:rsid w:val="00D471CD"/>
    <w:rsid w:val="00D51AF8"/>
    <w:rsid w:val="00D615B8"/>
    <w:rsid w:val="00D61F4A"/>
    <w:rsid w:val="00D62559"/>
    <w:rsid w:val="00D664B3"/>
    <w:rsid w:val="00D706C5"/>
    <w:rsid w:val="00D70A3A"/>
    <w:rsid w:val="00D77B95"/>
    <w:rsid w:val="00D85DFE"/>
    <w:rsid w:val="00D91DE7"/>
    <w:rsid w:val="00D94BA8"/>
    <w:rsid w:val="00D970AF"/>
    <w:rsid w:val="00D973A9"/>
    <w:rsid w:val="00DA67DE"/>
    <w:rsid w:val="00DB2AA6"/>
    <w:rsid w:val="00DB44C1"/>
    <w:rsid w:val="00DB6A35"/>
    <w:rsid w:val="00DC38CD"/>
    <w:rsid w:val="00DD3348"/>
    <w:rsid w:val="00DD5D9E"/>
    <w:rsid w:val="00DD6149"/>
    <w:rsid w:val="00DE30F6"/>
    <w:rsid w:val="00DE3FD1"/>
    <w:rsid w:val="00DE59AC"/>
    <w:rsid w:val="00DF52B8"/>
    <w:rsid w:val="00E06164"/>
    <w:rsid w:val="00E12D5E"/>
    <w:rsid w:val="00E1767F"/>
    <w:rsid w:val="00E262C3"/>
    <w:rsid w:val="00E26EF8"/>
    <w:rsid w:val="00E51AF8"/>
    <w:rsid w:val="00E563AE"/>
    <w:rsid w:val="00E57829"/>
    <w:rsid w:val="00E57A3D"/>
    <w:rsid w:val="00E6015A"/>
    <w:rsid w:val="00E61B90"/>
    <w:rsid w:val="00E61E7E"/>
    <w:rsid w:val="00E63144"/>
    <w:rsid w:val="00E64DC0"/>
    <w:rsid w:val="00E67DA4"/>
    <w:rsid w:val="00E8243E"/>
    <w:rsid w:val="00E8325E"/>
    <w:rsid w:val="00E83CDE"/>
    <w:rsid w:val="00E83D77"/>
    <w:rsid w:val="00E8629C"/>
    <w:rsid w:val="00E92AF3"/>
    <w:rsid w:val="00E92FE3"/>
    <w:rsid w:val="00E97000"/>
    <w:rsid w:val="00EA42E6"/>
    <w:rsid w:val="00EB15BF"/>
    <w:rsid w:val="00EB4461"/>
    <w:rsid w:val="00EB4CEF"/>
    <w:rsid w:val="00EB5CCB"/>
    <w:rsid w:val="00EB7F3E"/>
    <w:rsid w:val="00EC43FE"/>
    <w:rsid w:val="00ED050E"/>
    <w:rsid w:val="00ED3751"/>
    <w:rsid w:val="00ED3F82"/>
    <w:rsid w:val="00ED5677"/>
    <w:rsid w:val="00ED7B81"/>
    <w:rsid w:val="00EF2276"/>
    <w:rsid w:val="00F030E7"/>
    <w:rsid w:val="00F040F5"/>
    <w:rsid w:val="00F04E1F"/>
    <w:rsid w:val="00F05D12"/>
    <w:rsid w:val="00F07CAD"/>
    <w:rsid w:val="00F10BAF"/>
    <w:rsid w:val="00F23CBA"/>
    <w:rsid w:val="00F26A82"/>
    <w:rsid w:val="00F37BD7"/>
    <w:rsid w:val="00F42E86"/>
    <w:rsid w:val="00F536A2"/>
    <w:rsid w:val="00F71126"/>
    <w:rsid w:val="00F75E45"/>
    <w:rsid w:val="00F86B64"/>
    <w:rsid w:val="00F87172"/>
    <w:rsid w:val="00F92373"/>
    <w:rsid w:val="00F95BF4"/>
    <w:rsid w:val="00FA667D"/>
    <w:rsid w:val="00FB17E7"/>
    <w:rsid w:val="00FB3D24"/>
    <w:rsid w:val="00FB52B1"/>
    <w:rsid w:val="00FB7090"/>
    <w:rsid w:val="00FC118C"/>
    <w:rsid w:val="00FD0A14"/>
    <w:rsid w:val="00FD4C00"/>
    <w:rsid w:val="00FE459B"/>
    <w:rsid w:val="00FF594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C55B2-0ED9-4227-935C-BD5E3A62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2A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3B31"/>
    <w:rPr>
      <w:color w:val="0000FF" w:themeColor="hyperlink"/>
      <w:u w:val="single"/>
    </w:rPr>
  </w:style>
  <w:style w:type="paragraph" w:styleId="Notedebasdepage">
    <w:name w:val="footnote text"/>
    <w:basedOn w:val="Normal"/>
    <w:link w:val="NotedebasdepageCar"/>
    <w:uiPriority w:val="99"/>
    <w:unhideWhenUsed/>
    <w:rsid w:val="004C1209"/>
  </w:style>
  <w:style w:type="character" w:customStyle="1" w:styleId="NotedebasdepageCar">
    <w:name w:val="Note de bas de page Car"/>
    <w:basedOn w:val="Policepardfaut"/>
    <w:link w:val="Notedebasdepage"/>
    <w:uiPriority w:val="99"/>
    <w:rsid w:val="004C1209"/>
  </w:style>
  <w:style w:type="character" w:styleId="Appelnotedebasdep">
    <w:name w:val="footnote reference"/>
    <w:basedOn w:val="Policepardfaut"/>
    <w:uiPriority w:val="99"/>
    <w:unhideWhenUsed/>
    <w:rsid w:val="004C1209"/>
    <w:rPr>
      <w:vertAlign w:val="superscript"/>
    </w:rPr>
  </w:style>
  <w:style w:type="paragraph" w:styleId="Paragraphedeliste">
    <w:name w:val="List Paragraph"/>
    <w:basedOn w:val="Normal"/>
    <w:uiPriority w:val="34"/>
    <w:qFormat/>
    <w:rsid w:val="00E1767F"/>
    <w:pPr>
      <w:ind w:left="720"/>
      <w:contextualSpacing/>
    </w:pPr>
  </w:style>
  <w:style w:type="paragraph" w:styleId="Pieddepage">
    <w:name w:val="footer"/>
    <w:basedOn w:val="Normal"/>
    <w:link w:val="PieddepageCar"/>
    <w:uiPriority w:val="99"/>
    <w:unhideWhenUsed/>
    <w:rsid w:val="00534FD7"/>
    <w:pPr>
      <w:tabs>
        <w:tab w:val="center" w:pos="4536"/>
        <w:tab w:val="right" w:pos="9072"/>
      </w:tabs>
    </w:pPr>
  </w:style>
  <w:style w:type="character" w:customStyle="1" w:styleId="PieddepageCar">
    <w:name w:val="Pied de page Car"/>
    <w:basedOn w:val="Policepardfaut"/>
    <w:link w:val="Pieddepage"/>
    <w:uiPriority w:val="99"/>
    <w:rsid w:val="00534FD7"/>
  </w:style>
  <w:style w:type="character" w:styleId="Numrodepage">
    <w:name w:val="page number"/>
    <w:basedOn w:val="Policepardfaut"/>
    <w:uiPriority w:val="99"/>
    <w:semiHidden/>
    <w:unhideWhenUsed/>
    <w:rsid w:val="00534FD7"/>
  </w:style>
  <w:style w:type="character" w:styleId="Marquedecommentaire">
    <w:name w:val="annotation reference"/>
    <w:basedOn w:val="Policepardfaut"/>
    <w:uiPriority w:val="99"/>
    <w:semiHidden/>
    <w:unhideWhenUsed/>
    <w:rsid w:val="001C67BA"/>
    <w:rPr>
      <w:sz w:val="16"/>
      <w:szCs w:val="16"/>
    </w:rPr>
  </w:style>
  <w:style w:type="paragraph" w:styleId="Commentaire">
    <w:name w:val="annotation text"/>
    <w:basedOn w:val="Normal"/>
    <w:link w:val="CommentaireCar"/>
    <w:uiPriority w:val="99"/>
    <w:semiHidden/>
    <w:unhideWhenUsed/>
    <w:rsid w:val="001C67BA"/>
    <w:rPr>
      <w:sz w:val="20"/>
      <w:szCs w:val="20"/>
    </w:rPr>
  </w:style>
  <w:style w:type="character" w:customStyle="1" w:styleId="CommentaireCar">
    <w:name w:val="Commentaire Car"/>
    <w:basedOn w:val="Policepardfaut"/>
    <w:link w:val="Commentaire"/>
    <w:uiPriority w:val="99"/>
    <w:semiHidden/>
    <w:rsid w:val="001C67BA"/>
    <w:rPr>
      <w:sz w:val="20"/>
      <w:szCs w:val="20"/>
    </w:rPr>
  </w:style>
  <w:style w:type="paragraph" w:styleId="Objetducommentaire">
    <w:name w:val="annotation subject"/>
    <w:basedOn w:val="Commentaire"/>
    <w:next w:val="Commentaire"/>
    <w:link w:val="ObjetducommentaireCar"/>
    <w:uiPriority w:val="99"/>
    <w:semiHidden/>
    <w:unhideWhenUsed/>
    <w:rsid w:val="001C67BA"/>
    <w:rPr>
      <w:b/>
      <w:bCs/>
    </w:rPr>
  </w:style>
  <w:style w:type="character" w:customStyle="1" w:styleId="ObjetducommentaireCar">
    <w:name w:val="Objet du commentaire Car"/>
    <w:basedOn w:val="CommentaireCar"/>
    <w:link w:val="Objetducommentaire"/>
    <w:uiPriority w:val="99"/>
    <w:semiHidden/>
    <w:rsid w:val="001C67BA"/>
    <w:rPr>
      <w:b/>
      <w:bCs/>
      <w:sz w:val="20"/>
      <w:szCs w:val="20"/>
    </w:rPr>
  </w:style>
  <w:style w:type="paragraph" w:styleId="Textedebulles">
    <w:name w:val="Balloon Text"/>
    <w:basedOn w:val="Normal"/>
    <w:link w:val="TextedebullesCar"/>
    <w:uiPriority w:val="99"/>
    <w:semiHidden/>
    <w:unhideWhenUsed/>
    <w:rsid w:val="001C67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7BA"/>
    <w:rPr>
      <w:rFonts w:ascii="Segoe UI" w:hAnsi="Segoe UI" w:cs="Segoe UI"/>
      <w:sz w:val="18"/>
      <w:szCs w:val="18"/>
    </w:rPr>
  </w:style>
  <w:style w:type="character" w:styleId="lev">
    <w:name w:val="Strong"/>
    <w:uiPriority w:val="22"/>
    <w:qFormat/>
    <w:rsid w:val="00A1755E"/>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88684">
      <w:bodyDiv w:val="1"/>
      <w:marLeft w:val="0"/>
      <w:marRight w:val="0"/>
      <w:marTop w:val="0"/>
      <w:marBottom w:val="0"/>
      <w:divBdr>
        <w:top w:val="none" w:sz="0" w:space="0" w:color="auto"/>
        <w:left w:val="none" w:sz="0" w:space="0" w:color="auto"/>
        <w:bottom w:val="none" w:sz="0" w:space="0" w:color="auto"/>
        <w:right w:val="none" w:sz="0" w:space="0" w:color="auto"/>
      </w:divBdr>
      <w:divsChild>
        <w:div w:id="1740711081">
          <w:marLeft w:val="0"/>
          <w:marRight w:val="0"/>
          <w:marTop w:val="0"/>
          <w:marBottom w:val="0"/>
          <w:divBdr>
            <w:top w:val="none" w:sz="0" w:space="0" w:color="auto"/>
            <w:left w:val="none" w:sz="0" w:space="0" w:color="auto"/>
            <w:bottom w:val="none" w:sz="0" w:space="0" w:color="auto"/>
            <w:right w:val="none" w:sz="0" w:space="0" w:color="auto"/>
          </w:divBdr>
          <w:divsChild>
            <w:div w:id="234972904">
              <w:marLeft w:val="0"/>
              <w:marRight w:val="0"/>
              <w:marTop w:val="0"/>
              <w:marBottom w:val="0"/>
              <w:divBdr>
                <w:top w:val="none" w:sz="0" w:space="0" w:color="auto"/>
                <w:left w:val="none" w:sz="0" w:space="0" w:color="auto"/>
                <w:bottom w:val="none" w:sz="0" w:space="0" w:color="auto"/>
                <w:right w:val="none" w:sz="0" w:space="0" w:color="auto"/>
              </w:divBdr>
              <w:divsChild>
                <w:div w:id="10188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ogs.mediapart.fr/edition/enfant-aujourdhui-citoyen-demain/article/240310/eduquer-cest-aid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4975</Words>
  <Characters>27367</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Leconte</dc:creator>
  <cp:keywords/>
  <dc:description/>
  <cp:lastModifiedBy>Damien Roucou</cp:lastModifiedBy>
  <cp:revision>2</cp:revision>
  <dcterms:created xsi:type="dcterms:W3CDTF">2017-04-19T22:45:00Z</dcterms:created>
  <dcterms:modified xsi:type="dcterms:W3CDTF">2017-04-19T22:45:00Z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820505385</vt:i4>
  </property>
  <property fmtid="{D5CDD505-2E9C-101B-9397-08002B2CF9AE}" pid="3" name="_NewReviewCycle">
    <vt:lpwstr/>
  </property>
  <property fmtid="{D5CDD505-2E9C-101B-9397-08002B2CF9AE}" pid="4" name="_EmailSubject">
    <vt:lpwstr>Lettre de Prisme</vt:lpwstr>
  </property>
  <property fmtid="{D5CDD505-2E9C-101B-9397-08002B2CF9AE}" pid="5" name="_AuthorEmail">
    <vt:lpwstr>zaydanielle@gmail.com</vt:lpwstr>
  </property>
  <property fmtid="{D5CDD505-2E9C-101B-9397-08002B2CF9AE}" pid="6" name="_AuthorEmailDisplayName">
    <vt:lpwstr>Danielle ZAY</vt:lpwstr>
  </property>
  <property fmtid="{D5CDD505-2E9C-101B-9397-08002B2CF9AE}" pid="7" name="_ReviewingToolsShownOnce">
    <vt:lpwstr/>
  </property>
</Properties>
</file>